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06CE2" w14:textId="77777777" w:rsidR="00806692" w:rsidRPr="000E07E7" w:rsidRDefault="00806692" w:rsidP="0073715B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64CDE94D" w14:textId="3DE539FD" w:rsidR="00806692" w:rsidRPr="000E07E7" w:rsidRDefault="00C04D7C" w:rsidP="0073715B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>
        <w:rPr>
          <w:b/>
          <w:noProof/>
          <w:lang w:val="en-US" w:eastAsia="en-US"/>
        </w:rPr>
        <w:drawing>
          <wp:inline distT="0" distB="0" distL="0" distR="0" wp14:anchorId="6A810BA1" wp14:editId="2608E27A">
            <wp:extent cx="1327150" cy="539750"/>
            <wp:effectExtent l="0" t="0" r="0" b="0"/>
            <wp:docPr id="1" name="Picture 2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drawing, foo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C0896" w14:textId="77777777" w:rsidR="00806692" w:rsidRPr="000E07E7" w:rsidRDefault="00806692" w:rsidP="00806692">
      <w:pPr>
        <w:rPr>
          <w:rFonts w:ascii="Calibri" w:hAnsi="Calibri" w:cs="Calibri"/>
          <w:b/>
          <w:sz w:val="22"/>
          <w:szCs w:val="22"/>
          <w:u w:val="single"/>
        </w:rPr>
      </w:pPr>
    </w:p>
    <w:p w14:paraId="136245A0" w14:textId="77777777" w:rsidR="00806692" w:rsidRPr="000E07E7" w:rsidRDefault="00806692" w:rsidP="0073715B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3C15CA84" w14:textId="77777777" w:rsidR="00DC74A4" w:rsidRPr="00705463" w:rsidRDefault="0073715B" w:rsidP="0073715B">
      <w:pPr>
        <w:jc w:val="center"/>
        <w:rPr>
          <w:rFonts w:ascii="Calibri" w:hAnsi="Calibri" w:cs="Calibri"/>
          <w:b/>
          <w:sz w:val="22"/>
          <w:szCs w:val="22"/>
        </w:rPr>
      </w:pPr>
      <w:r w:rsidRPr="00705463">
        <w:rPr>
          <w:rFonts w:ascii="Calibri" w:hAnsi="Calibri" w:cs="Calibri"/>
          <w:b/>
          <w:sz w:val="22"/>
          <w:szCs w:val="22"/>
        </w:rPr>
        <w:t>FOYLE WOMEN’S AID</w:t>
      </w:r>
    </w:p>
    <w:p w14:paraId="2B06F70E" w14:textId="77777777" w:rsidR="0073715B" w:rsidRPr="00705463" w:rsidRDefault="0073715B" w:rsidP="0073715B">
      <w:pPr>
        <w:jc w:val="center"/>
        <w:rPr>
          <w:rFonts w:ascii="Calibri" w:hAnsi="Calibri" w:cs="Calibri"/>
          <w:b/>
          <w:sz w:val="22"/>
          <w:szCs w:val="22"/>
        </w:rPr>
      </w:pPr>
      <w:r w:rsidRPr="00705463">
        <w:rPr>
          <w:rFonts w:ascii="Calibri" w:hAnsi="Calibri" w:cs="Calibri"/>
          <w:b/>
          <w:sz w:val="22"/>
          <w:szCs w:val="22"/>
        </w:rPr>
        <w:t>JOB DESCRIPTION</w:t>
      </w:r>
    </w:p>
    <w:p w14:paraId="4540AA67" w14:textId="77777777" w:rsidR="00F41ACD" w:rsidRPr="000E07E7" w:rsidRDefault="00F41ACD" w:rsidP="0073715B">
      <w:pPr>
        <w:jc w:val="center"/>
        <w:rPr>
          <w:rFonts w:ascii="Calibri" w:hAnsi="Calibri" w:cs="Calibri"/>
          <w:b/>
          <w:sz w:val="22"/>
          <w:szCs w:val="22"/>
        </w:rPr>
      </w:pPr>
    </w:p>
    <w:p w14:paraId="5CD614D9" w14:textId="77777777" w:rsidR="00F41ACD" w:rsidRPr="000E07E7" w:rsidRDefault="00F41ACD" w:rsidP="00A62F81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tbl>
      <w:tblPr>
        <w:tblpPr w:leftFromText="180" w:rightFromText="180" w:vertAnchor="page" w:horzAnchor="margin" w:tblpY="4261"/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134"/>
      </w:tblGrid>
      <w:tr w:rsidR="00806692" w:rsidRPr="00806692" w14:paraId="1346BCD1" w14:textId="77777777" w:rsidTr="00806692">
        <w:trPr>
          <w:trHeight w:val="345"/>
        </w:trPr>
        <w:tc>
          <w:tcPr>
            <w:tcW w:w="2448" w:type="dxa"/>
            <w:shd w:val="clear" w:color="auto" w:fill="auto"/>
          </w:tcPr>
          <w:p w14:paraId="1BEAA419" w14:textId="77777777" w:rsidR="00806692" w:rsidRPr="00806692" w:rsidRDefault="00806692" w:rsidP="0080669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06692">
              <w:rPr>
                <w:rFonts w:ascii="Calibri" w:hAnsi="Calibri" w:cs="Calibri"/>
                <w:b/>
                <w:sz w:val="22"/>
                <w:szCs w:val="22"/>
              </w:rPr>
              <w:t>POSITION:</w:t>
            </w:r>
          </w:p>
        </w:tc>
        <w:tc>
          <w:tcPr>
            <w:tcW w:w="6134" w:type="dxa"/>
            <w:shd w:val="clear" w:color="auto" w:fill="auto"/>
          </w:tcPr>
          <w:p w14:paraId="13A60FB4" w14:textId="77777777" w:rsidR="00806692" w:rsidRPr="00861090" w:rsidRDefault="00A436AA" w:rsidP="0080669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61090">
              <w:rPr>
                <w:rFonts w:ascii="Calibri" w:hAnsi="Calibri" w:cs="Calibri"/>
                <w:b/>
                <w:sz w:val="22"/>
                <w:szCs w:val="22"/>
              </w:rPr>
              <w:t>Referrals &amp; Intake Coordinator</w:t>
            </w:r>
          </w:p>
          <w:p w14:paraId="64B51DD7" w14:textId="77777777" w:rsidR="00806692" w:rsidRPr="00861090" w:rsidRDefault="00806692" w:rsidP="0080669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06692" w:rsidRPr="00806692" w14:paraId="008C6F0F" w14:textId="77777777" w:rsidTr="00806692">
        <w:trPr>
          <w:trHeight w:val="345"/>
        </w:trPr>
        <w:tc>
          <w:tcPr>
            <w:tcW w:w="2448" w:type="dxa"/>
            <w:shd w:val="clear" w:color="auto" w:fill="auto"/>
          </w:tcPr>
          <w:p w14:paraId="1BC64D22" w14:textId="77777777" w:rsidR="00806692" w:rsidRPr="00806692" w:rsidRDefault="00806692" w:rsidP="0080669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06692">
              <w:rPr>
                <w:rFonts w:ascii="Calibri" w:hAnsi="Calibri" w:cs="Calibri"/>
                <w:b/>
                <w:sz w:val="22"/>
                <w:szCs w:val="22"/>
              </w:rPr>
              <w:t>LOCATION:</w:t>
            </w:r>
          </w:p>
        </w:tc>
        <w:tc>
          <w:tcPr>
            <w:tcW w:w="6134" w:type="dxa"/>
            <w:shd w:val="clear" w:color="auto" w:fill="auto"/>
          </w:tcPr>
          <w:p w14:paraId="2189D577" w14:textId="77777777" w:rsidR="00806692" w:rsidRPr="00705463" w:rsidRDefault="00806692" w:rsidP="00806692">
            <w:pPr>
              <w:rPr>
                <w:rFonts w:ascii="Calibri" w:hAnsi="Calibri" w:cs="Calibri"/>
                <w:sz w:val="22"/>
                <w:szCs w:val="22"/>
              </w:rPr>
            </w:pPr>
            <w:r w:rsidRPr="00705463">
              <w:rPr>
                <w:rFonts w:ascii="Calibri" w:hAnsi="Calibri" w:cs="Calibri"/>
                <w:sz w:val="22"/>
                <w:szCs w:val="22"/>
              </w:rPr>
              <w:t>Foyle Trust area, Strabane and Limavady Council area</w:t>
            </w:r>
          </w:p>
          <w:p w14:paraId="3FCEEDFA" w14:textId="77777777" w:rsidR="00806692" w:rsidRPr="00705463" w:rsidRDefault="00806692" w:rsidP="008066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06692" w:rsidRPr="00806692" w14:paraId="520F5F63" w14:textId="77777777" w:rsidTr="00806692">
        <w:trPr>
          <w:trHeight w:val="345"/>
        </w:trPr>
        <w:tc>
          <w:tcPr>
            <w:tcW w:w="2448" w:type="dxa"/>
            <w:shd w:val="clear" w:color="auto" w:fill="auto"/>
          </w:tcPr>
          <w:p w14:paraId="268D40C2" w14:textId="77777777" w:rsidR="00806692" w:rsidRPr="00806692" w:rsidRDefault="00806692" w:rsidP="0080669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06692">
              <w:rPr>
                <w:rFonts w:ascii="Calibri" w:hAnsi="Calibri" w:cs="Calibri"/>
                <w:b/>
                <w:sz w:val="22"/>
                <w:szCs w:val="22"/>
              </w:rPr>
              <w:t>RESPONSIBLE TO:</w:t>
            </w:r>
          </w:p>
        </w:tc>
        <w:tc>
          <w:tcPr>
            <w:tcW w:w="6134" w:type="dxa"/>
            <w:shd w:val="clear" w:color="auto" w:fill="auto"/>
          </w:tcPr>
          <w:p w14:paraId="13FA0FB2" w14:textId="77777777" w:rsidR="00806692" w:rsidRPr="00705463" w:rsidRDefault="00806692" w:rsidP="00806692">
            <w:pPr>
              <w:rPr>
                <w:rFonts w:ascii="Calibri" w:hAnsi="Calibri" w:cs="Calibri"/>
                <w:sz w:val="22"/>
                <w:szCs w:val="22"/>
              </w:rPr>
            </w:pPr>
            <w:r w:rsidRPr="00705463">
              <w:rPr>
                <w:rFonts w:ascii="Calibri" w:hAnsi="Calibri" w:cs="Calibri"/>
                <w:sz w:val="22"/>
                <w:szCs w:val="22"/>
              </w:rPr>
              <w:t>S</w:t>
            </w:r>
            <w:r w:rsidR="00A436AA" w:rsidRPr="00705463">
              <w:rPr>
                <w:rFonts w:ascii="Calibri" w:hAnsi="Calibri" w:cs="Calibri"/>
                <w:sz w:val="22"/>
                <w:szCs w:val="22"/>
              </w:rPr>
              <w:t>enio</w:t>
            </w:r>
            <w:r w:rsidRPr="00705463">
              <w:rPr>
                <w:rFonts w:ascii="Calibri" w:hAnsi="Calibri" w:cs="Calibri"/>
                <w:sz w:val="22"/>
                <w:szCs w:val="22"/>
              </w:rPr>
              <w:t xml:space="preserve">r Support Services Manager </w:t>
            </w:r>
          </w:p>
          <w:p w14:paraId="7B38EE00" w14:textId="77777777" w:rsidR="00806692" w:rsidRPr="00705463" w:rsidRDefault="00806692" w:rsidP="008066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761" w:rsidRPr="00806692" w14:paraId="3948A9E0" w14:textId="77777777" w:rsidTr="00806692">
        <w:trPr>
          <w:trHeight w:val="345"/>
        </w:trPr>
        <w:tc>
          <w:tcPr>
            <w:tcW w:w="2448" w:type="dxa"/>
            <w:shd w:val="clear" w:color="auto" w:fill="auto"/>
          </w:tcPr>
          <w:p w14:paraId="670F2D08" w14:textId="4E09BF37" w:rsidR="004C2761" w:rsidRPr="00806692" w:rsidRDefault="004C2761" w:rsidP="0080669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SALARY</w:t>
            </w:r>
          </w:p>
        </w:tc>
        <w:tc>
          <w:tcPr>
            <w:tcW w:w="6134" w:type="dxa"/>
            <w:shd w:val="clear" w:color="auto" w:fill="auto"/>
          </w:tcPr>
          <w:p w14:paraId="4C3F73C2" w14:textId="4AFEFE2F" w:rsidR="004C2761" w:rsidRPr="00705463" w:rsidRDefault="004C2761" w:rsidP="0080669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</w:t>
            </w:r>
            <w:r w:rsidR="00861090">
              <w:rPr>
                <w:rFonts w:ascii="Calibri" w:hAnsi="Calibri" w:cs="Calibri"/>
                <w:sz w:val="22"/>
                <w:szCs w:val="22"/>
              </w:rPr>
              <w:t>20,092 per annum</w:t>
            </w:r>
          </w:p>
        </w:tc>
      </w:tr>
      <w:tr w:rsidR="00806692" w:rsidRPr="00806692" w14:paraId="68E82DBF" w14:textId="77777777" w:rsidTr="00806692">
        <w:trPr>
          <w:trHeight w:val="364"/>
        </w:trPr>
        <w:tc>
          <w:tcPr>
            <w:tcW w:w="2448" w:type="dxa"/>
            <w:shd w:val="clear" w:color="auto" w:fill="auto"/>
          </w:tcPr>
          <w:p w14:paraId="32CB320E" w14:textId="77777777" w:rsidR="00806692" w:rsidRPr="00F41ACD" w:rsidRDefault="00806692" w:rsidP="0080669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84C1BCD" w14:textId="77777777" w:rsidR="00806692" w:rsidRPr="00F41ACD" w:rsidRDefault="00806692" w:rsidP="0080669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41ACD">
              <w:rPr>
                <w:rFonts w:ascii="Calibri" w:hAnsi="Calibri" w:cs="Calibri"/>
                <w:b/>
                <w:sz w:val="22"/>
                <w:szCs w:val="22"/>
              </w:rPr>
              <w:t>HOURS OF WORK:</w:t>
            </w:r>
          </w:p>
          <w:p w14:paraId="5AD363B5" w14:textId="77777777" w:rsidR="00806692" w:rsidRPr="00806692" w:rsidRDefault="00806692" w:rsidP="0080669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134" w:type="dxa"/>
            <w:shd w:val="clear" w:color="auto" w:fill="auto"/>
          </w:tcPr>
          <w:p w14:paraId="7AA50798" w14:textId="32D02C3D" w:rsidR="00806692" w:rsidRPr="00705463" w:rsidRDefault="00806692" w:rsidP="00806692">
            <w:pPr>
              <w:rPr>
                <w:rFonts w:ascii="Calibri" w:hAnsi="Calibri" w:cs="Calibri"/>
                <w:sz w:val="22"/>
                <w:szCs w:val="22"/>
              </w:rPr>
            </w:pPr>
            <w:r w:rsidRPr="00705463">
              <w:rPr>
                <w:rFonts w:ascii="Calibri" w:hAnsi="Calibri" w:cs="Calibri"/>
                <w:sz w:val="22"/>
                <w:szCs w:val="22"/>
              </w:rPr>
              <w:t>3</w:t>
            </w:r>
            <w:r w:rsidR="00A436AA" w:rsidRPr="00705463">
              <w:rPr>
                <w:rFonts w:ascii="Calibri" w:hAnsi="Calibri" w:cs="Calibri"/>
                <w:sz w:val="22"/>
                <w:szCs w:val="22"/>
              </w:rPr>
              <w:t>5</w:t>
            </w:r>
            <w:r w:rsidRPr="00705463">
              <w:rPr>
                <w:rFonts w:ascii="Calibri" w:hAnsi="Calibri" w:cs="Calibri"/>
                <w:sz w:val="22"/>
                <w:szCs w:val="22"/>
              </w:rPr>
              <w:t xml:space="preserve"> hours per week, Monday to Friday, 9am – </w:t>
            </w:r>
            <w:r w:rsidR="00A436AA" w:rsidRPr="00705463">
              <w:rPr>
                <w:rFonts w:ascii="Calibri" w:hAnsi="Calibri" w:cs="Calibri"/>
                <w:sz w:val="22"/>
                <w:szCs w:val="22"/>
              </w:rPr>
              <w:t>5</w:t>
            </w:r>
            <w:r w:rsidRPr="00705463">
              <w:rPr>
                <w:rFonts w:ascii="Calibri" w:hAnsi="Calibri" w:cs="Calibri"/>
                <w:sz w:val="22"/>
                <w:szCs w:val="22"/>
              </w:rPr>
              <w:t>pm</w:t>
            </w:r>
          </w:p>
          <w:p w14:paraId="28214130" w14:textId="77777777" w:rsidR="00806692" w:rsidRPr="00705463" w:rsidRDefault="00806692" w:rsidP="0080669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ECEA8BA" w14:textId="77777777" w:rsidR="00806692" w:rsidRPr="00705463" w:rsidRDefault="00806692" w:rsidP="00806692">
            <w:pPr>
              <w:rPr>
                <w:rFonts w:ascii="Calibri" w:hAnsi="Calibri" w:cs="Calibri"/>
                <w:sz w:val="22"/>
                <w:szCs w:val="22"/>
              </w:rPr>
            </w:pPr>
            <w:r w:rsidRPr="00705463">
              <w:rPr>
                <w:rFonts w:ascii="Calibri" w:hAnsi="Calibri" w:cs="Calibri"/>
                <w:sz w:val="22"/>
                <w:szCs w:val="22"/>
              </w:rPr>
              <w:t>Time-off-in-lieu (TOIL) is available for additional hours worked when approved in advance.</w:t>
            </w:r>
          </w:p>
          <w:p w14:paraId="792BBCB0" w14:textId="77777777" w:rsidR="00806692" w:rsidRPr="00705463" w:rsidRDefault="00806692" w:rsidP="0080669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DF292F7" w14:textId="77777777" w:rsidR="00806692" w:rsidRPr="00705463" w:rsidRDefault="00806692" w:rsidP="00806692">
            <w:pPr>
              <w:rPr>
                <w:rFonts w:ascii="Calibri" w:hAnsi="Calibri" w:cs="Calibri"/>
                <w:sz w:val="22"/>
                <w:szCs w:val="22"/>
              </w:rPr>
            </w:pPr>
            <w:r w:rsidRPr="00705463">
              <w:rPr>
                <w:rFonts w:ascii="Calibri" w:hAnsi="Calibri" w:cs="Calibri"/>
                <w:sz w:val="22"/>
                <w:szCs w:val="22"/>
              </w:rPr>
              <w:t>Travel: Working on more than one site is required.</w:t>
            </w:r>
          </w:p>
          <w:p w14:paraId="7DFCDE46" w14:textId="77777777" w:rsidR="00806692" w:rsidRPr="00705463" w:rsidRDefault="00806692" w:rsidP="008066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E2FDE37" w14:textId="77777777" w:rsidR="00806692" w:rsidRPr="000E07E7" w:rsidRDefault="00806692" w:rsidP="00A62F81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7D6CB80C" w14:textId="77777777" w:rsidR="00A62F81" w:rsidRPr="009908E0" w:rsidRDefault="00A62F81" w:rsidP="00A62F81">
      <w:pPr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9908E0">
        <w:rPr>
          <w:rFonts w:ascii="Calibri" w:hAnsi="Calibri" w:cs="Calibri"/>
          <w:i/>
          <w:iCs/>
          <w:color w:val="000000"/>
          <w:sz w:val="22"/>
          <w:szCs w:val="22"/>
        </w:rPr>
        <w:t>Self-help is important in the philosophy of Women’s Aid. The worker will promote the principles of self-help, particularly in residential work, by contributing to an environment which encourages women to support each other and allows learning through sharing experiences.</w:t>
      </w:r>
    </w:p>
    <w:p w14:paraId="4EDD9CEB" w14:textId="77777777" w:rsidR="00A62F81" w:rsidRPr="000E07E7" w:rsidRDefault="00A62F81" w:rsidP="00B56551">
      <w:pPr>
        <w:jc w:val="both"/>
        <w:rPr>
          <w:rFonts w:ascii="Calibri" w:hAnsi="Calibri" w:cs="Calibri"/>
          <w:sz w:val="22"/>
          <w:szCs w:val="22"/>
        </w:rPr>
      </w:pPr>
    </w:p>
    <w:p w14:paraId="26D9C741" w14:textId="1F7C7FDC" w:rsidR="0045253A" w:rsidRDefault="009908E0" w:rsidP="00B56551">
      <w:pPr>
        <w:jc w:val="both"/>
        <w:rPr>
          <w:rFonts w:ascii="Calibri" w:hAnsi="Calibri" w:cs="Calibri"/>
          <w:sz w:val="22"/>
          <w:szCs w:val="22"/>
        </w:rPr>
      </w:pPr>
      <w:r w:rsidRPr="00E37CDE">
        <w:rPr>
          <w:rFonts w:ascii="Calibri" w:hAnsi="Calibri" w:cs="Calibri"/>
          <w:sz w:val="22"/>
          <w:szCs w:val="22"/>
        </w:rPr>
        <w:t xml:space="preserve">The Referrals &amp; Intake Coordinator serves as the initial representative and point of contact for clients seeking services. </w:t>
      </w:r>
      <w:r w:rsidR="002E741B" w:rsidRPr="000E07E7">
        <w:rPr>
          <w:rFonts w:ascii="Calibri" w:hAnsi="Calibri" w:cs="Calibri"/>
          <w:sz w:val="22"/>
          <w:szCs w:val="22"/>
        </w:rPr>
        <w:t xml:space="preserve">The post-holder is </w:t>
      </w:r>
      <w:r w:rsidR="004B1128" w:rsidRPr="000E07E7">
        <w:rPr>
          <w:rFonts w:ascii="Calibri" w:hAnsi="Calibri" w:cs="Calibri"/>
          <w:sz w:val="22"/>
          <w:szCs w:val="22"/>
        </w:rPr>
        <w:t xml:space="preserve">responsible for </w:t>
      </w:r>
      <w:r w:rsidR="002E741B" w:rsidRPr="000E07E7">
        <w:rPr>
          <w:rFonts w:ascii="Calibri" w:hAnsi="Calibri" w:cs="Calibri"/>
          <w:sz w:val="22"/>
          <w:szCs w:val="22"/>
        </w:rPr>
        <w:t>coordinating and recording incoming referrals for residential, community support, criminal justice and court support</w:t>
      </w:r>
      <w:r w:rsidR="004B1128" w:rsidRPr="000E07E7">
        <w:rPr>
          <w:rFonts w:ascii="Calibri" w:hAnsi="Calibri" w:cs="Calibri"/>
          <w:sz w:val="22"/>
          <w:szCs w:val="22"/>
        </w:rPr>
        <w:t>. The allocation of duties within the post will be interchangeable as r</w:t>
      </w:r>
      <w:r w:rsidR="002E741B" w:rsidRPr="000E07E7">
        <w:rPr>
          <w:rFonts w:ascii="Calibri" w:hAnsi="Calibri" w:cs="Calibri"/>
          <w:sz w:val="22"/>
          <w:szCs w:val="22"/>
        </w:rPr>
        <w:t>equired to meet business needs.</w:t>
      </w:r>
    </w:p>
    <w:p w14:paraId="0BBDC0F6" w14:textId="77777777" w:rsidR="00705463" w:rsidRDefault="00705463" w:rsidP="00B56551">
      <w:pPr>
        <w:jc w:val="both"/>
        <w:rPr>
          <w:rFonts w:ascii="Calibri" w:hAnsi="Calibri" w:cs="Calibri"/>
          <w:sz w:val="22"/>
          <w:szCs w:val="22"/>
        </w:rPr>
      </w:pPr>
    </w:p>
    <w:p w14:paraId="09A067A0" w14:textId="7820DAF2" w:rsidR="00705463" w:rsidRPr="000E07E7" w:rsidRDefault="00705463" w:rsidP="00705463">
      <w:pPr>
        <w:jc w:val="both"/>
        <w:rPr>
          <w:rFonts w:ascii="Calibri" w:hAnsi="Calibri" w:cs="Calibri"/>
          <w:sz w:val="22"/>
          <w:szCs w:val="22"/>
        </w:rPr>
      </w:pPr>
      <w:r w:rsidRPr="00E37CDE">
        <w:rPr>
          <w:rFonts w:ascii="Calibri" w:hAnsi="Calibri" w:cs="Calibri"/>
          <w:sz w:val="22"/>
          <w:szCs w:val="22"/>
        </w:rPr>
        <w:t>The qualified candidate is required to have a dedication to working with this target population and have excellent customer service skills. The post-holder will ensure that clients are assisted in completing all necessary documents and understand the contents of those documents before signing. The post-holder will also make certain that clients understand all the available services.</w:t>
      </w:r>
    </w:p>
    <w:p w14:paraId="69B418D3" w14:textId="77777777" w:rsidR="002E741B" w:rsidRPr="000E07E7" w:rsidRDefault="002E741B" w:rsidP="00B56551">
      <w:pPr>
        <w:jc w:val="both"/>
        <w:rPr>
          <w:rFonts w:ascii="Calibri" w:hAnsi="Calibri" w:cs="Calibri"/>
          <w:sz w:val="22"/>
          <w:szCs w:val="22"/>
        </w:rPr>
      </w:pPr>
    </w:p>
    <w:p w14:paraId="3D293D3B" w14:textId="77777777" w:rsidR="0045253A" w:rsidRPr="000E07E7" w:rsidRDefault="0045253A" w:rsidP="00B56551">
      <w:pPr>
        <w:jc w:val="both"/>
        <w:rPr>
          <w:rFonts w:ascii="Calibri" w:hAnsi="Calibri" w:cs="Calibri"/>
          <w:sz w:val="22"/>
          <w:szCs w:val="22"/>
        </w:rPr>
      </w:pPr>
      <w:r w:rsidRPr="000E07E7">
        <w:rPr>
          <w:rFonts w:ascii="Calibri" w:hAnsi="Calibri" w:cs="Calibri"/>
          <w:sz w:val="22"/>
          <w:szCs w:val="22"/>
        </w:rPr>
        <w:t xml:space="preserve">The post-holder will </w:t>
      </w:r>
      <w:r w:rsidR="002E741B" w:rsidRPr="000E07E7">
        <w:rPr>
          <w:rFonts w:ascii="Calibri" w:hAnsi="Calibri" w:cs="Calibri"/>
          <w:sz w:val="22"/>
          <w:szCs w:val="22"/>
        </w:rPr>
        <w:t xml:space="preserve">be </w:t>
      </w:r>
      <w:r w:rsidRPr="000E07E7">
        <w:rPr>
          <w:rFonts w:ascii="Calibri" w:hAnsi="Calibri" w:cs="Calibri"/>
          <w:sz w:val="22"/>
          <w:szCs w:val="22"/>
        </w:rPr>
        <w:t>based within</w:t>
      </w:r>
      <w:r w:rsidR="00B15D0E">
        <w:rPr>
          <w:rFonts w:ascii="Calibri" w:hAnsi="Calibri" w:cs="Calibri"/>
          <w:sz w:val="22"/>
          <w:szCs w:val="22"/>
        </w:rPr>
        <w:t xml:space="preserve"> </w:t>
      </w:r>
      <w:r w:rsidR="00E37CDE">
        <w:rPr>
          <w:rFonts w:ascii="Calibri" w:hAnsi="Calibri" w:cs="Calibri"/>
          <w:sz w:val="22"/>
          <w:szCs w:val="22"/>
        </w:rPr>
        <w:t xml:space="preserve">Foyle Women’s Aid/Foyle Family Justice Centre </w:t>
      </w:r>
      <w:r w:rsidRPr="000E07E7">
        <w:rPr>
          <w:rFonts w:ascii="Calibri" w:hAnsi="Calibri" w:cs="Calibri"/>
          <w:sz w:val="22"/>
          <w:szCs w:val="22"/>
        </w:rPr>
        <w:t>and will be required to work within the geographical areas as required to fulfil the demands of the post.</w:t>
      </w:r>
    </w:p>
    <w:p w14:paraId="721ECD75" w14:textId="77777777" w:rsidR="00B3544E" w:rsidRPr="000E07E7" w:rsidRDefault="00B3544E" w:rsidP="00B56551">
      <w:pPr>
        <w:jc w:val="both"/>
        <w:rPr>
          <w:rFonts w:ascii="Calibri" w:hAnsi="Calibri" w:cs="Calibri"/>
          <w:sz w:val="22"/>
          <w:szCs w:val="22"/>
        </w:rPr>
      </w:pPr>
    </w:p>
    <w:p w14:paraId="22BCF738" w14:textId="77777777" w:rsidR="00B3544E" w:rsidRPr="000E07E7" w:rsidRDefault="00974A13" w:rsidP="00B56551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0E07E7">
        <w:rPr>
          <w:rFonts w:ascii="Calibri" w:hAnsi="Calibri" w:cs="Calibri"/>
          <w:b/>
          <w:sz w:val="22"/>
          <w:szCs w:val="22"/>
          <w:u w:val="single"/>
        </w:rPr>
        <w:t>KEY RESPONSI</w:t>
      </w:r>
      <w:r w:rsidR="00B3544E" w:rsidRPr="000E07E7">
        <w:rPr>
          <w:rFonts w:ascii="Calibri" w:hAnsi="Calibri" w:cs="Calibri"/>
          <w:b/>
          <w:sz w:val="22"/>
          <w:szCs w:val="22"/>
          <w:u w:val="single"/>
        </w:rPr>
        <w:t>BILITIES</w:t>
      </w:r>
    </w:p>
    <w:p w14:paraId="4664E09B" w14:textId="77777777" w:rsidR="00B3544E" w:rsidRPr="000E07E7" w:rsidRDefault="00B3544E" w:rsidP="00B56551">
      <w:pPr>
        <w:jc w:val="both"/>
        <w:rPr>
          <w:rFonts w:ascii="Calibri" w:hAnsi="Calibri" w:cs="Calibri"/>
          <w:sz w:val="22"/>
          <w:szCs w:val="22"/>
        </w:rPr>
      </w:pPr>
    </w:p>
    <w:p w14:paraId="27097C2B" w14:textId="77777777" w:rsidR="00AC4297" w:rsidRPr="001F0394" w:rsidRDefault="00806692" w:rsidP="00806692">
      <w:pPr>
        <w:tabs>
          <w:tab w:val="left" w:pos="1080"/>
        </w:tabs>
        <w:jc w:val="both"/>
        <w:rPr>
          <w:rFonts w:ascii="Calibri" w:hAnsi="Calibri" w:cs="Calibri"/>
          <w:b/>
          <w:sz w:val="22"/>
          <w:szCs w:val="22"/>
        </w:rPr>
      </w:pPr>
      <w:r w:rsidRPr="001F0394">
        <w:rPr>
          <w:rFonts w:ascii="Calibri" w:hAnsi="Calibri" w:cs="Calibri"/>
          <w:b/>
          <w:sz w:val="22"/>
          <w:szCs w:val="22"/>
        </w:rPr>
        <w:t xml:space="preserve">1). </w:t>
      </w:r>
      <w:r w:rsidR="00AC4297" w:rsidRPr="001F0394">
        <w:rPr>
          <w:rFonts w:ascii="Calibri" w:hAnsi="Calibri" w:cs="Calibri"/>
          <w:b/>
          <w:sz w:val="22"/>
          <w:szCs w:val="22"/>
        </w:rPr>
        <w:t>Referral Services:</w:t>
      </w:r>
    </w:p>
    <w:p w14:paraId="31ED39A4" w14:textId="77777777" w:rsidR="00870CB6" w:rsidRPr="001F0394" w:rsidRDefault="00870CB6" w:rsidP="00870CB6">
      <w:pPr>
        <w:tabs>
          <w:tab w:val="left" w:pos="1080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74C90F02" w14:textId="77777777" w:rsidR="00A96CFD" w:rsidRPr="001F0394" w:rsidRDefault="00A96CFD" w:rsidP="00A96CFD">
      <w:pPr>
        <w:numPr>
          <w:ilvl w:val="0"/>
          <w:numId w:val="30"/>
        </w:numPr>
        <w:jc w:val="both"/>
        <w:rPr>
          <w:rFonts w:ascii="Calibri" w:hAnsi="Calibri" w:cs="Calibri"/>
          <w:bCs/>
          <w:sz w:val="22"/>
          <w:szCs w:val="22"/>
        </w:rPr>
      </w:pPr>
      <w:r w:rsidRPr="001F0394">
        <w:rPr>
          <w:rFonts w:ascii="Calibri" w:hAnsi="Calibri" w:cs="Calibri"/>
          <w:bCs/>
          <w:sz w:val="22"/>
          <w:szCs w:val="22"/>
        </w:rPr>
        <w:t>To act as the central point of contact for either Referral or Court Services</w:t>
      </w:r>
      <w:r w:rsidR="001F0394" w:rsidRPr="001F0394">
        <w:rPr>
          <w:rFonts w:ascii="Calibri" w:hAnsi="Calibri" w:cs="Calibri"/>
          <w:bCs/>
          <w:sz w:val="22"/>
          <w:szCs w:val="22"/>
        </w:rPr>
        <w:t>.</w:t>
      </w:r>
    </w:p>
    <w:p w14:paraId="6051B609" w14:textId="77777777" w:rsidR="00EA6F68" w:rsidRPr="001F0394" w:rsidRDefault="002E741B" w:rsidP="003A6096">
      <w:pPr>
        <w:numPr>
          <w:ilvl w:val="0"/>
          <w:numId w:val="30"/>
        </w:numPr>
        <w:jc w:val="both"/>
        <w:rPr>
          <w:rFonts w:ascii="Calibri" w:hAnsi="Calibri" w:cs="Calibri"/>
          <w:bCs/>
          <w:sz w:val="22"/>
          <w:szCs w:val="22"/>
        </w:rPr>
      </w:pPr>
      <w:r w:rsidRPr="001F0394">
        <w:rPr>
          <w:rFonts w:ascii="Calibri" w:hAnsi="Calibri" w:cs="Calibri"/>
          <w:bCs/>
          <w:sz w:val="22"/>
          <w:szCs w:val="22"/>
        </w:rPr>
        <w:t xml:space="preserve">To prepare information to support </w:t>
      </w:r>
      <w:r w:rsidR="003A6096" w:rsidRPr="001F0394">
        <w:rPr>
          <w:rFonts w:ascii="Calibri" w:hAnsi="Calibri" w:cs="Calibri"/>
          <w:bCs/>
          <w:sz w:val="22"/>
          <w:szCs w:val="22"/>
        </w:rPr>
        <w:t xml:space="preserve">the </w:t>
      </w:r>
      <w:r w:rsidRPr="001F0394">
        <w:rPr>
          <w:rFonts w:ascii="Calibri" w:hAnsi="Calibri" w:cs="Calibri"/>
          <w:bCs/>
          <w:sz w:val="22"/>
          <w:szCs w:val="22"/>
        </w:rPr>
        <w:t xml:space="preserve">allocation of referrals. To set </w:t>
      </w:r>
      <w:r w:rsidR="00AC4297" w:rsidRPr="001F0394">
        <w:rPr>
          <w:rFonts w:ascii="Calibri" w:hAnsi="Calibri" w:cs="Calibri"/>
          <w:bCs/>
          <w:sz w:val="22"/>
          <w:szCs w:val="22"/>
        </w:rPr>
        <w:t>u</w:t>
      </w:r>
      <w:r w:rsidRPr="001F0394">
        <w:rPr>
          <w:rFonts w:ascii="Calibri" w:hAnsi="Calibri" w:cs="Calibri"/>
          <w:bCs/>
          <w:sz w:val="22"/>
          <w:szCs w:val="22"/>
        </w:rPr>
        <w:t xml:space="preserve">p and maintain </w:t>
      </w:r>
      <w:r w:rsidR="003A6096" w:rsidRPr="001F0394">
        <w:rPr>
          <w:rFonts w:ascii="Calibri" w:hAnsi="Calibri" w:cs="Calibri"/>
          <w:bCs/>
          <w:sz w:val="22"/>
          <w:szCs w:val="22"/>
        </w:rPr>
        <w:t xml:space="preserve">an </w:t>
      </w:r>
      <w:r w:rsidRPr="001F0394">
        <w:rPr>
          <w:rFonts w:ascii="Calibri" w:hAnsi="Calibri" w:cs="Calibri"/>
          <w:bCs/>
          <w:sz w:val="22"/>
          <w:szCs w:val="22"/>
        </w:rPr>
        <w:t>effective record-</w:t>
      </w:r>
      <w:r w:rsidR="00AC4297" w:rsidRPr="001F0394">
        <w:rPr>
          <w:rFonts w:ascii="Calibri" w:hAnsi="Calibri" w:cs="Calibri"/>
          <w:bCs/>
          <w:sz w:val="22"/>
          <w:szCs w:val="22"/>
        </w:rPr>
        <w:t>keeping system to ensure the capture and tra</w:t>
      </w:r>
      <w:r w:rsidRPr="001F0394">
        <w:rPr>
          <w:rFonts w:ascii="Calibri" w:hAnsi="Calibri" w:cs="Calibri"/>
          <w:bCs/>
          <w:sz w:val="22"/>
          <w:szCs w:val="22"/>
        </w:rPr>
        <w:t xml:space="preserve">cking of referrals </w:t>
      </w:r>
      <w:r w:rsidRPr="001F0394">
        <w:rPr>
          <w:rFonts w:ascii="Calibri" w:hAnsi="Calibri" w:cs="Calibri"/>
          <w:bCs/>
          <w:sz w:val="22"/>
          <w:szCs w:val="22"/>
        </w:rPr>
        <w:lastRenderedPageBreak/>
        <w:t xml:space="preserve">and allocation of cases to Support </w:t>
      </w:r>
      <w:r w:rsidR="00AC4297" w:rsidRPr="001F0394">
        <w:rPr>
          <w:rFonts w:ascii="Calibri" w:hAnsi="Calibri" w:cs="Calibri"/>
          <w:bCs/>
          <w:sz w:val="22"/>
          <w:szCs w:val="22"/>
        </w:rPr>
        <w:t>Worker</w:t>
      </w:r>
      <w:r w:rsidRPr="001F0394">
        <w:rPr>
          <w:rFonts w:ascii="Calibri" w:hAnsi="Calibri" w:cs="Calibri"/>
          <w:bCs/>
          <w:sz w:val="22"/>
          <w:szCs w:val="22"/>
        </w:rPr>
        <w:t xml:space="preserve">s as required to </w:t>
      </w:r>
      <w:r w:rsidR="00AC4297" w:rsidRPr="001F0394">
        <w:rPr>
          <w:rFonts w:ascii="Calibri" w:hAnsi="Calibri" w:cs="Calibri"/>
          <w:bCs/>
          <w:sz w:val="22"/>
          <w:szCs w:val="22"/>
        </w:rPr>
        <w:t xml:space="preserve">meet the needs of our clients within </w:t>
      </w:r>
      <w:r w:rsidR="00AC4297" w:rsidRPr="001F0394">
        <w:rPr>
          <w:rFonts w:ascii="Calibri" w:hAnsi="Calibri" w:cs="Calibri"/>
          <w:sz w:val="22"/>
          <w:szCs w:val="22"/>
        </w:rPr>
        <w:t>the community and residential settings.</w:t>
      </w:r>
    </w:p>
    <w:p w14:paraId="39C17048" w14:textId="77777777" w:rsidR="00BD689E" w:rsidRPr="00B8461F" w:rsidRDefault="001F0394" w:rsidP="00BD689E">
      <w:pPr>
        <w:numPr>
          <w:ilvl w:val="0"/>
          <w:numId w:val="30"/>
        </w:numPr>
        <w:jc w:val="both"/>
        <w:rPr>
          <w:rFonts w:ascii="Calibri" w:hAnsi="Calibri" w:cs="Calibri"/>
          <w:sz w:val="22"/>
          <w:szCs w:val="22"/>
        </w:rPr>
      </w:pPr>
      <w:r w:rsidRPr="00B8461F">
        <w:rPr>
          <w:rFonts w:ascii="Calibri" w:hAnsi="Calibri" w:cs="Calibri"/>
          <w:sz w:val="22"/>
          <w:szCs w:val="22"/>
        </w:rPr>
        <w:t>To m</w:t>
      </w:r>
      <w:r w:rsidR="00BD689E" w:rsidRPr="00B8461F">
        <w:rPr>
          <w:rFonts w:ascii="Calibri" w:hAnsi="Calibri" w:cs="Calibri"/>
          <w:sz w:val="22"/>
          <w:szCs w:val="22"/>
        </w:rPr>
        <w:t>onitor</w:t>
      </w:r>
      <w:r w:rsidRPr="00B8461F">
        <w:rPr>
          <w:rFonts w:ascii="Calibri" w:hAnsi="Calibri" w:cs="Calibri"/>
          <w:sz w:val="22"/>
          <w:szCs w:val="22"/>
        </w:rPr>
        <w:t xml:space="preserve"> c</w:t>
      </w:r>
      <w:r w:rsidR="00BD689E" w:rsidRPr="00B8461F">
        <w:rPr>
          <w:rFonts w:ascii="Calibri" w:hAnsi="Calibri" w:cs="Calibri"/>
          <w:sz w:val="22"/>
          <w:szCs w:val="22"/>
        </w:rPr>
        <w:t>lient waiting time.</w:t>
      </w:r>
    </w:p>
    <w:p w14:paraId="4CFD3B0B" w14:textId="02B71224" w:rsidR="00646F8E" w:rsidRPr="00B8461F" w:rsidRDefault="001F0394" w:rsidP="00BD689E">
      <w:pPr>
        <w:numPr>
          <w:ilvl w:val="0"/>
          <w:numId w:val="30"/>
        </w:numPr>
        <w:jc w:val="both"/>
        <w:rPr>
          <w:rFonts w:ascii="Calibri" w:hAnsi="Calibri" w:cs="Calibri"/>
          <w:sz w:val="22"/>
          <w:szCs w:val="22"/>
        </w:rPr>
      </w:pPr>
      <w:r w:rsidRPr="00B8461F">
        <w:rPr>
          <w:rFonts w:ascii="Calibri" w:hAnsi="Calibri" w:cs="Calibri"/>
          <w:sz w:val="22"/>
          <w:szCs w:val="22"/>
        </w:rPr>
        <w:t xml:space="preserve">To </w:t>
      </w:r>
      <w:r w:rsidR="003F19DA" w:rsidRPr="00B8461F">
        <w:rPr>
          <w:rFonts w:ascii="Calibri" w:hAnsi="Calibri" w:cs="Calibri"/>
          <w:sz w:val="22"/>
          <w:szCs w:val="22"/>
        </w:rPr>
        <w:t xml:space="preserve">identify </w:t>
      </w:r>
      <w:r w:rsidR="00C50B6B" w:rsidRPr="00B8461F">
        <w:rPr>
          <w:rFonts w:ascii="Calibri" w:hAnsi="Calibri" w:cs="Calibri"/>
          <w:sz w:val="22"/>
          <w:szCs w:val="22"/>
        </w:rPr>
        <w:t xml:space="preserve">and report potential </w:t>
      </w:r>
      <w:r w:rsidR="00646F8E" w:rsidRPr="00B8461F">
        <w:rPr>
          <w:rFonts w:ascii="Calibri" w:hAnsi="Calibri" w:cs="Calibri"/>
          <w:sz w:val="22"/>
          <w:szCs w:val="22"/>
        </w:rPr>
        <w:t>conflicts of interest.</w:t>
      </w:r>
    </w:p>
    <w:p w14:paraId="29CEFA60" w14:textId="77777777" w:rsidR="00A96CFD" w:rsidRPr="00B8461F" w:rsidRDefault="00870CB6" w:rsidP="00A96CFD">
      <w:pPr>
        <w:numPr>
          <w:ilvl w:val="0"/>
          <w:numId w:val="30"/>
        </w:numPr>
        <w:jc w:val="both"/>
        <w:rPr>
          <w:rFonts w:ascii="Calibri" w:hAnsi="Calibri" w:cs="Calibri"/>
          <w:sz w:val="22"/>
          <w:szCs w:val="22"/>
        </w:rPr>
      </w:pPr>
      <w:r w:rsidRPr="00B8461F">
        <w:rPr>
          <w:rFonts w:ascii="Calibri" w:hAnsi="Calibri" w:cs="Calibri"/>
          <w:sz w:val="22"/>
          <w:szCs w:val="22"/>
        </w:rPr>
        <w:t xml:space="preserve">To be the first point of contact for clients phoning in to make self-referrals or </w:t>
      </w:r>
    </w:p>
    <w:p w14:paraId="04680580" w14:textId="77777777" w:rsidR="00BD689E" w:rsidRPr="001F0394" w:rsidRDefault="00A96CFD" w:rsidP="00BD689E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B8461F">
        <w:rPr>
          <w:rFonts w:ascii="Calibri" w:hAnsi="Calibri" w:cs="Calibri"/>
          <w:sz w:val="22"/>
          <w:szCs w:val="22"/>
        </w:rPr>
        <w:t xml:space="preserve">  </w:t>
      </w:r>
      <w:r w:rsidR="003A6096" w:rsidRPr="00B8461F">
        <w:rPr>
          <w:rFonts w:ascii="Calibri" w:hAnsi="Calibri" w:cs="Calibri"/>
          <w:sz w:val="22"/>
          <w:szCs w:val="22"/>
        </w:rPr>
        <w:t xml:space="preserve">    </w:t>
      </w:r>
      <w:r w:rsidRPr="00B8461F">
        <w:rPr>
          <w:rFonts w:ascii="Calibri" w:hAnsi="Calibri" w:cs="Calibri"/>
          <w:sz w:val="22"/>
          <w:szCs w:val="22"/>
        </w:rPr>
        <w:t xml:space="preserve"> </w:t>
      </w:r>
      <w:r w:rsidR="00870CB6" w:rsidRPr="00B8461F">
        <w:rPr>
          <w:rFonts w:ascii="Calibri" w:hAnsi="Calibri" w:cs="Calibri"/>
          <w:sz w:val="22"/>
          <w:szCs w:val="22"/>
        </w:rPr>
        <w:t>seeking information about FWA services.</w:t>
      </w:r>
    </w:p>
    <w:p w14:paraId="25A7C410" w14:textId="77777777" w:rsidR="00BD689E" w:rsidRPr="001F0394" w:rsidRDefault="001F0394" w:rsidP="00A96CFD">
      <w:pPr>
        <w:numPr>
          <w:ilvl w:val="0"/>
          <w:numId w:val="30"/>
        </w:numPr>
        <w:jc w:val="both"/>
        <w:rPr>
          <w:rFonts w:ascii="Calibri" w:hAnsi="Calibri" w:cs="Calibri"/>
          <w:sz w:val="22"/>
          <w:szCs w:val="22"/>
        </w:rPr>
      </w:pPr>
      <w:r w:rsidRPr="001F0394">
        <w:rPr>
          <w:rFonts w:ascii="Calibri" w:hAnsi="Calibri" w:cs="Calibri"/>
          <w:sz w:val="22"/>
          <w:szCs w:val="22"/>
        </w:rPr>
        <w:t>To l</w:t>
      </w:r>
      <w:r w:rsidR="00BD689E" w:rsidRPr="001F0394">
        <w:rPr>
          <w:rFonts w:ascii="Calibri" w:hAnsi="Calibri" w:cs="Calibri"/>
          <w:sz w:val="22"/>
          <w:szCs w:val="22"/>
        </w:rPr>
        <w:t>iaise directly with FWA Navigators</w:t>
      </w:r>
      <w:r w:rsidRPr="001F0394">
        <w:rPr>
          <w:rFonts w:ascii="Calibri" w:hAnsi="Calibri" w:cs="Calibri"/>
          <w:sz w:val="22"/>
          <w:szCs w:val="22"/>
        </w:rPr>
        <w:t xml:space="preserve"> and S</w:t>
      </w:r>
      <w:r w:rsidR="00BD689E" w:rsidRPr="001F0394">
        <w:rPr>
          <w:rFonts w:ascii="Calibri" w:hAnsi="Calibri" w:cs="Calibri"/>
          <w:sz w:val="22"/>
          <w:szCs w:val="22"/>
        </w:rPr>
        <w:t xml:space="preserve">upport </w:t>
      </w:r>
      <w:r w:rsidRPr="001F0394">
        <w:rPr>
          <w:rFonts w:ascii="Calibri" w:hAnsi="Calibri" w:cs="Calibri"/>
          <w:sz w:val="22"/>
          <w:szCs w:val="22"/>
        </w:rPr>
        <w:t>W</w:t>
      </w:r>
      <w:r w:rsidR="00BD689E" w:rsidRPr="001F0394">
        <w:rPr>
          <w:rFonts w:ascii="Calibri" w:hAnsi="Calibri" w:cs="Calibri"/>
          <w:sz w:val="22"/>
          <w:szCs w:val="22"/>
        </w:rPr>
        <w:t>orkers</w:t>
      </w:r>
      <w:r w:rsidRPr="001F0394">
        <w:rPr>
          <w:rFonts w:ascii="Calibri" w:hAnsi="Calibri" w:cs="Calibri"/>
          <w:sz w:val="22"/>
          <w:szCs w:val="22"/>
        </w:rPr>
        <w:t>.</w:t>
      </w:r>
    </w:p>
    <w:p w14:paraId="30195502" w14:textId="77777777" w:rsidR="00870CB6" w:rsidRPr="001F0394" w:rsidRDefault="00870CB6" w:rsidP="00A96CFD">
      <w:pPr>
        <w:numPr>
          <w:ilvl w:val="0"/>
          <w:numId w:val="30"/>
        </w:numPr>
        <w:jc w:val="both"/>
        <w:rPr>
          <w:rFonts w:ascii="Calibri" w:hAnsi="Calibri" w:cs="Calibri"/>
          <w:sz w:val="22"/>
          <w:szCs w:val="22"/>
        </w:rPr>
      </w:pPr>
      <w:r w:rsidRPr="001F0394">
        <w:rPr>
          <w:rFonts w:ascii="Calibri" w:hAnsi="Calibri" w:cs="Calibri"/>
          <w:sz w:val="22"/>
          <w:szCs w:val="22"/>
        </w:rPr>
        <w:t>To keep a record of evaluations and highlight when they are due from staff.</w:t>
      </w:r>
    </w:p>
    <w:p w14:paraId="56DEF43C" w14:textId="77777777" w:rsidR="00BD689E" w:rsidRDefault="00BD689E" w:rsidP="001F0394">
      <w:pPr>
        <w:numPr>
          <w:ilvl w:val="0"/>
          <w:numId w:val="30"/>
        </w:numPr>
        <w:jc w:val="both"/>
        <w:rPr>
          <w:rFonts w:ascii="Calibri" w:hAnsi="Calibri" w:cs="Calibri"/>
          <w:sz w:val="22"/>
          <w:szCs w:val="22"/>
        </w:rPr>
      </w:pPr>
      <w:r w:rsidRPr="000E07E7">
        <w:rPr>
          <w:rFonts w:ascii="Calibri" w:hAnsi="Calibri" w:cs="Calibri"/>
          <w:sz w:val="22"/>
          <w:szCs w:val="22"/>
        </w:rPr>
        <w:t xml:space="preserve">To set up and maintain </w:t>
      </w:r>
      <w:r>
        <w:rPr>
          <w:rFonts w:ascii="Calibri" w:hAnsi="Calibri" w:cs="Calibri"/>
          <w:sz w:val="22"/>
          <w:szCs w:val="22"/>
        </w:rPr>
        <w:t xml:space="preserve">a </w:t>
      </w:r>
      <w:r w:rsidRPr="000E07E7">
        <w:rPr>
          <w:rFonts w:ascii="Calibri" w:hAnsi="Calibri" w:cs="Calibri"/>
          <w:sz w:val="22"/>
          <w:szCs w:val="22"/>
        </w:rPr>
        <w:t xml:space="preserve">calendar for support meetings, and </w:t>
      </w:r>
      <w:r w:rsidR="001F0394">
        <w:rPr>
          <w:rFonts w:ascii="Calibri" w:hAnsi="Calibri" w:cs="Calibri"/>
          <w:sz w:val="22"/>
          <w:szCs w:val="22"/>
        </w:rPr>
        <w:t xml:space="preserve">to </w:t>
      </w:r>
      <w:r w:rsidRPr="000E07E7">
        <w:rPr>
          <w:rFonts w:ascii="Calibri" w:hAnsi="Calibri" w:cs="Calibri"/>
          <w:sz w:val="22"/>
          <w:szCs w:val="22"/>
        </w:rPr>
        <w:t xml:space="preserve">minute meetings and </w:t>
      </w:r>
      <w:r w:rsidRPr="001F0394">
        <w:rPr>
          <w:rFonts w:ascii="Calibri" w:hAnsi="Calibri" w:cs="Calibri"/>
          <w:sz w:val="22"/>
          <w:szCs w:val="22"/>
        </w:rPr>
        <w:t>any other relevant meetings/events.</w:t>
      </w:r>
    </w:p>
    <w:p w14:paraId="424C78B7" w14:textId="77777777" w:rsidR="00705463" w:rsidRDefault="00705463" w:rsidP="00705463">
      <w:pPr>
        <w:jc w:val="both"/>
        <w:rPr>
          <w:rFonts w:ascii="Calibri" w:hAnsi="Calibri" w:cs="Calibri"/>
          <w:sz w:val="22"/>
          <w:szCs w:val="22"/>
        </w:rPr>
      </w:pPr>
    </w:p>
    <w:p w14:paraId="0ABFD2EF" w14:textId="77777777" w:rsidR="00705463" w:rsidRPr="003C0260" w:rsidRDefault="00705463" w:rsidP="00705463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3C0260">
        <w:rPr>
          <w:rFonts w:ascii="Calibri" w:hAnsi="Calibri" w:cs="Calibri"/>
          <w:b/>
          <w:bCs/>
          <w:sz w:val="22"/>
          <w:szCs w:val="22"/>
        </w:rPr>
        <w:t>2). Intake Process:</w:t>
      </w:r>
    </w:p>
    <w:p w14:paraId="7C0BD51D" w14:textId="77777777" w:rsidR="00705463" w:rsidRPr="003C0260" w:rsidRDefault="00705463" w:rsidP="00705463">
      <w:pPr>
        <w:jc w:val="both"/>
        <w:rPr>
          <w:rFonts w:ascii="Calibri" w:hAnsi="Calibri" w:cs="Calibri"/>
          <w:sz w:val="22"/>
          <w:szCs w:val="22"/>
        </w:rPr>
      </w:pPr>
    </w:p>
    <w:p w14:paraId="6CFBC5E0" w14:textId="53FCC62E" w:rsidR="00705463" w:rsidRPr="003C0260" w:rsidRDefault="00705463" w:rsidP="00705463">
      <w:pPr>
        <w:numPr>
          <w:ilvl w:val="0"/>
          <w:numId w:val="30"/>
        </w:numPr>
        <w:jc w:val="both"/>
        <w:rPr>
          <w:rFonts w:ascii="Calibri" w:hAnsi="Calibri" w:cs="Calibri"/>
          <w:sz w:val="22"/>
          <w:szCs w:val="22"/>
        </w:rPr>
      </w:pPr>
      <w:r w:rsidRPr="006F21E3">
        <w:rPr>
          <w:rFonts w:ascii="Calibri" w:hAnsi="Calibri" w:cs="Calibri"/>
          <w:sz w:val="22"/>
          <w:szCs w:val="22"/>
        </w:rPr>
        <w:t xml:space="preserve">To </w:t>
      </w:r>
      <w:r w:rsidR="006F21E3" w:rsidRPr="006F21E3">
        <w:rPr>
          <w:rFonts w:ascii="Calibri" w:hAnsi="Calibri" w:cs="Calibri"/>
          <w:sz w:val="22"/>
          <w:szCs w:val="22"/>
        </w:rPr>
        <w:t>b</w:t>
      </w:r>
      <w:r w:rsidR="006F21E3">
        <w:rPr>
          <w:rFonts w:ascii="Calibri" w:hAnsi="Calibri" w:cs="Calibri"/>
          <w:sz w:val="22"/>
          <w:szCs w:val="22"/>
        </w:rPr>
        <w:t xml:space="preserve">egin the intake process with clients by </w:t>
      </w:r>
      <w:r w:rsidR="006F21E3" w:rsidRPr="006F21E3">
        <w:rPr>
          <w:rFonts w:ascii="Calibri" w:hAnsi="Calibri" w:cs="Calibri"/>
          <w:sz w:val="22"/>
          <w:szCs w:val="22"/>
        </w:rPr>
        <w:t>tak</w:t>
      </w:r>
      <w:r w:rsidR="006F21E3">
        <w:rPr>
          <w:rFonts w:ascii="Calibri" w:hAnsi="Calibri" w:cs="Calibri"/>
          <w:sz w:val="22"/>
          <w:szCs w:val="22"/>
        </w:rPr>
        <w:t xml:space="preserve">ing </w:t>
      </w:r>
      <w:r w:rsidR="006F21E3" w:rsidRPr="006F21E3">
        <w:rPr>
          <w:rFonts w:ascii="Calibri" w:hAnsi="Calibri" w:cs="Calibri"/>
          <w:sz w:val="22"/>
          <w:szCs w:val="22"/>
        </w:rPr>
        <w:t>basic details, reason for referral and explaining consent and confidentiality</w:t>
      </w:r>
      <w:r w:rsidR="006F21E3">
        <w:rPr>
          <w:rFonts w:ascii="Calibri" w:hAnsi="Calibri" w:cs="Calibri"/>
          <w:sz w:val="22"/>
          <w:szCs w:val="22"/>
        </w:rPr>
        <w:t>.</w:t>
      </w:r>
    </w:p>
    <w:p w14:paraId="178E8EE7" w14:textId="461D9790" w:rsidR="00705463" w:rsidRPr="003C0260" w:rsidRDefault="006F21E3" w:rsidP="00705463">
      <w:pPr>
        <w:numPr>
          <w:ilvl w:val="0"/>
          <w:numId w:val="3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r</w:t>
      </w:r>
      <w:r w:rsidR="00705463" w:rsidRPr="003C0260">
        <w:rPr>
          <w:rFonts w:ascii="Calibri" w:hAnsi="Calibri" w:cs="Calibri"/>
          <w:sz w:val="22"/>
          <w:szCs w:val="22"/>
        </w:rPr>
        <w:t>eview and ensure that all documents are in compliance with the requirements of the programme.</w:t>
      </w:r>
    </w:p>
    <w:p w14:paraId="530D00DE" w14:textId="77777777" w:rsidR="00705463" w:rsidRPr="003C0260" w:rsidRDefault="00705463" w:rsidP="00705463">
      <w:pPr>
        <w:numPr>
          <w:ilvl w:val="0"/>
          <w:numId w:val="30"/>
        </w:numPr>
        <w:jc w:val="both"/>
        <w:rPr>
          <w:rFonts w:ascii="Calibri" w:hAnsi="Calibri" w:cs="Calibri"/>
          <w:sz w:val="22"/>
          <w:szCs w:val="22"/>
        </w:rPr>
      </w:pPr>
      <w:r w:rsidRPr="003C0260">
        <w:rPr>
          <w:rFonts w:ascii="Calibri" w:hAnsi="Calibri" w:cs="Calibri"/>
          <w:sz w:val="22"/>
          <w:szCs w:val="22"/>
        </w:rPr>
        <w:t>To generate required forms, reports and any other documents used in the intake process.</w:t>
      </w:r>
    </w:p>
    <w:p w14:paraId="34E73365" w14:textId="77777777" w:rsidR="00705463" w:rsidRPr="003C0260" w:rsidRDefault="00705463" w:rsidP="00705463">
      <w:pPr>
        <w:numPr>
          <w:ilvl w:val="0"/>
          <w:numId w:val="30"/>
        </w:numPr>
        <w:jc w:val="both"/>
        <w:rPr>
          <w:rFonts w:ascii="Calibri" w:hAnsi="Calibri" w:cs="Calibri"/>
          <w:sz w:val="22"/>
          <w:szCs w:val="22"/>
        </w:rPr>
      </w:pPr>
      <w:r w:rsidRPr="003C0260">
        <w:rPr>
          <w:rFonts w:ascii="Calibri" w:hAnsi="Calibri" w:cs="Calibri"/>
          <w:sz w:val="22"/>
          <w:szCs w:val="22"/>
        </w:rPr>
        <w:t>To respond in a timely fashion to enquiries and requests from the Senior Support Services Manager and Partner agencies.</w:t>
      </w:r>
    </w:p>
    <w:p w14:paraId="24AB6F01" w14:textId="77777777" w:rsidR="00870CB6" w:rsidRPr="000E07E7" w:rsidRDefault="00870CB6" w:rsidP="00625FF6">
      <w:pPr>
        <w:tabs>
          <w:tab w:val="left" w:pos="1080"/>
        </w:tabs>
        <w:jc w:val="both"/>
        <w:rPr>
          <w:rFonts w:ascii="Calibri" w:hAnsi="Calibri" w:cs="Calibri"/>
          <w:sz w:val="22"/>
          <w:szCs w:val="22"/>
        </w:rPr>
      </w:pPr>
    </w:p>
    <w:p w14:paraId="5FCE2D83" w14:textId="77777777" w:rsidR="00870CB6" w:rsidRPr="000E07E7" w:rsidRDefault="00705463" w:rsidP="0080669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806692" w:rsidRPr="000E07E7">
        <w:rPr>
          <w:rFonts w:ascii="Calibri" w:hAnsi="Calibri" w:cs="Calibri"/>
          <w:b/>
          <w:sz w:val="22"/>
          <w:szCs w:val="22"/>
        </w:rPr>
        <w:t xml:space="preserve">). </w:t>
      </w:r>
      <w:r w:rsidR="00AC4297" w:rsidRPr="000E07E7">
        <w:rPr>
          <w:rFonts w:ascii="Calibri" w:hAnsi="Calibri" w:cs="Calibri"/>
          <w:b/>
          <w:sz w:val="22"/>
          <w:szCs w:val="22"/>
        </w:rPr>
        <w:t>Court Services:</w:t>
      </w:r>
    </w:p>
    <w:p w14:paraId="03B4E49E" w14:textId="77777777" w:rsidR="00870CB6" w:rsidRPr="000E07E7" w:rsidRDefault="00870CB6" w:rsidP="00870CB6">
      <w:pPr>
        <w:ind w:left="1080"/>
        <w:jc w:val="both"/>
        <w:rPr>
          <w:rFonts w:ascii="Calibri" w:hAnsi="Calibri" w:cs="Calibri"/>
          <w:b/>
          <w:sz w:val="22"/>
          <w:szCs w:val="22"/>
        </w:rPr>
      </w:pPr>
    </w:p>
    <w:p w14:paraId="4DB335B3" w14:textId="77777777" w:rsidR="00806692" w:rsidRPr="000E07E7" w:rsidRDefault="00870CB6" w:rsidP="001F0394">
      <w:pPr>
        <w:numPr>
          <w:ilvl w:val="0"/>
          <w:numId w:val="30"/>
        </w:numPr>
        <w:tabs>
          <w:tab w:val="left" w:pos="1080"/>
        </w:tabs>
        <w:jc w:val="both"/>
        <w:rPr>
          <w:rFonts w:ascii="Calibri" w:hAnsi="Calibri" w:cs="Calibri"/>
          <w:sz w:val="22"/>
          <w:szCs w:val="22"/>
        </w:rPr>
      </w:pPr>
      <w:r w:rsidRPr="000E07E7">
        <w:rPr>
          <w:rFonts w:ascii="Calibri" w:hAnsi="Calibri" w:cs="Calibri"/>
          <w:sz w:val="22"/>
          <w:szCs w:val="22"/>
        </w:rPr>
        <w:t xml:space="preserve">To keep and prepare </w:t>
      </w:r>
      <w:r w:rsidR="001F0394">
        <w:rPr>
          <w:rFonts w:ascii="Calibri" w:hAnsi="Calibri" w:cs="Calibri"/>
          <w:sz w:val="22"/>
          <w:szCs w:val="22"/>
        </w:rPr>
        <w:t>the C</w:t>
      </w:r>
      <w:r w:rsidRPr="000E07E7">
        <w:rPr>
          <w:rFonts w:ascii="Calibri" w:hAnsi="Calibri" w:cs="Calibri"/>
          <w:sz w:val="22"/>
          <w:szCs w:val="22"/>
        </w:rPr>
        <w:t xml:space="preserve">ourt </w:t>
      </w:r>
      <w:r w:rsidR="001F0394">
        <w:rPr>
          <w:rFonts w:ascii="Calibri" w:hAnsi="Calibri" w:cs="Calibri"/>
          <w:sz w:val="22"/>
          <w:szCs w:val="22"/>
        </w:rPr>
        <w:t>S</w:t>
      </w:r>
      <w:r w:rsidRPr="000E07E7">
        <w:rPr>
          <w:rFonts w:ascii="Calibri" w:hAnsi="Calibri" w:cs="Calibri"/>
          <w:sz w:val="22"/>
          <w:szCs w:val="22"/>
        </w:rPr>
        <w:t xml:space="preserve">upport diary, collecting the outcomes and </w:t>
      </w:r>
      <w:r w:rsidR="00806692" w:rsidRPr="000E07E7">
        <w:rPr>
          <w:rFonts w:ascii="Calibri" w:hAnsi="Calibri" w:cs="Calibri"/>
          <w:sz w:val="22"/>
          <w:szCs w:val="22"/>
        </w:rPr>
        <w:t xml:space="preserve">     </w:t>
      </w:r>
    </w:p>
    <w:p w14:paraId="6F1FE59F" w14:textId="77777777" w:rsidR="00870CB6" w:rsidRPr="000E07E7" w:rsidRDefault="00806692" w:rsidP="00806692">
      <w:pPr>
        <w:tabs>
          <w:tab w:val="left" w:pos="108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0E07E7">
        <w:rPr>
          <w:rFonts w:ascii="Calibri" w:hAnsi="Calibri" w:cs="Calibri"/>
          <w:sz w:val="22"/>
          <w:szCs w:val="22"/>
        </w:rPr>
        <w:t xml:space="preserve">        </w:t>
      </w:r>
      <w:r w:rsidR="00870CB6" w:rsidRPr="000E07E7">
        <w:rPr>
          <w:rFonts w:ascii="Calibri" w:hAnsi="Calibri" w:cs="Calibri"/>
          <w:sz w:val="22"/>
          <w:szCs w:val="22"/>
        </w:rPr>
        <w:t xml:space="preserve">documenting on </w:t>
      </w:r>
      <w:r w:rsidRPr="000E07E7">
        <w:rPr>
          <w:rFonts w:ascii="Calibri" w:hAnsi="Calibri" w:cs="Calibri"/>
          <w:sz w:val="22"/>
          <w:szCs w:val="22"/>
        </w:rPr>
        <w:t>OASIS.</w:t>
      </w:r>
    </w:p>
    <w:p w14:paraId="35B8FD8C" w14:textId="77777777" w:rsidR="00806692" w:rsidRPr="000E07E7" w:rsidRDefault="00870CB6" w:rsidP="001F0394">
      <w:pPr>
        <w:numPr>
          <w:ilvl w:val="0"/>
          <w:numId w:val="30"/>
        </w:numPr>
        <w:tabs>
          <w:tab w:val="left" w:pos="1080"/>
        </w:tabs>
        <w:jc w:val="both"/>
        <w:rPr>
          <w:rFonts w:ascii="Calibri" w:hAnsi="Calibri" w:cs="Calibri"/>
          <w:sz w:val="22"/>
          <w:szCs w:val="22"/>
        </w:rPr>
      </w:pPr>
      <w:r w:rsidRPr="000E07E7">
        <w:rPr>
          <w:rFonts w:ascii="Calibri" w:hAnsi="Calibri" w:cs="Calibri"/>
          <w:sz w:val="22"/>
          <w:szCs w:val="22"/>
        </w:rPr>
        <w:t>To liaise with the AS</w:t>
      </w:r>
      <w:r w:rsidR="001F0394">
        <w:rPr>
          <w:rFonts w:ascii="Calibri" w:hAnsi="Calibri" w:cs="Calibri"/>
          <w:sz w:val="22"/>
          <w:szCs w:val="22"/>
        </w:rPr>
        <w:t>S</w:t>
      </w:r>
      <w:r w:rsidRPr="000E07E7">
        <w:rPr>
          <w:rFonts w:ascii="Calibri" w:hAnsi="Calibri" w:cs="Calibri"/>
          <w:sz w:val="22"/>
          <w:szCs w:val="22"/>
        </w:rPr>
        <w:t xml:space="preserve">IST Workers to ensure that their clients are given the </w:t>
      </w:r>
    </w:p>
    <w:p w14:paraId="14E3B635" w14:textId="77777777" w:rsidR="00870CB6" w:rsidRPr="000E07E7" w:rsidRDefault="00806692" w:rsidP="00806692">
      <w:pPr>
        <w:tabs>
          <w:tab w:val="left" w:pos="108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0E07E7">
        <w:rPr>
          <w:rFonts w:ascii="Calibri" w:hAnsi="Calibri" w:cs="Calibri"/>
          <w:sz w:val="22"/>
          <w:szCs w:val="22"/>
        </w:rPr>
        <w:t xml:space="preserve">       </w:t>
      </w:r>
      <w:r w:rsidR="00870CB6" w:rsidRPr="000E07E7">
        <w:rPr>
          <w:rFonts w:ascii="Calibri" w:hAnsi="Calibri" w:cs="Calibri"/>
          <w:sz w:val="22"/>
          <w:szCs w:val="22"/>
        </w:rPr>
        <w:t>appropriate support, depending on need.</w:t>
      </w:r>
    </w:p>
    <w:p w14:paraId="7ED1DAA1" w14:textId="77777777" w:rsidR="00AC4297" w:rsidRPr="000E07E7" w:rsidRDefault="00870CB6" w:rsidP="001F0394">
      <w:pPr>
        <w:numPr>
          <w:ilvl w:val="0"/>
          <w:numId w:val="30"/>
        </w:numPr>
        <w:tabs>
          <w:tab w:val="left" w:pos="1080"/>
        </w:tabs>
        <w:jc w:val="both"/>
        <w:rPr>
          <w:rFonts w:ascii="Calibri" w:hAnsi="Calibri" w:cs="Calibri"/>
          <w:sz w:val="22"/>
          <w:szCs w:val="22"/>
        </w:rPr>
      </w:pPr>
      <w:r w:rsidRPr="000E07E7">
        <w:rPr>
          <w:rFonts w:ascii="Calibri" w:hAnsi="Calibri" w:cs="Calibri"/>
          <w:sz w:val="22"/>
          <w:szCs w:val="22"/>
        </w:rPr>
        <w:t>To e</w:t>
      </w:r>
      <w:r w:rsidR="00AC4297" w:rsidRPr="000E07E7">
        <w:rPr>
          <w:rFonts w:ascii="Calibri" w:hAnsi="Calibri" w:cs="Calibri"/>
          <w:sz w:val="22"/>
          <w:szCs w:val="22"/>
        </w:rPr>
        <w:t xml:space="preserve">nsure that clients </w:t>
      </w:r>
      <w:r w:rsidRPr="000E07E7">
        <w:rPr>
          <w:rFonts w:ascii="Calibri" w:hAnsi="Calibri" w:cs="Calibri"/>
          <w:sz w:val="22"/>
          <w:szCs w:val="22"/>
        </w:rPr>
        <w:t>have information and facilities, as needed.</w:t>
      </w:r>
    </w:p>
    <w:p w14:paraId="53BD485A" w14:textId="77777777" w:rsidR="00806692" w:rsidRPr="000E07E7" w:rsidRDefault="00806692" w:rsidP="00806692">
      <w:pPr>
        <w:tabs>
          <w:tab w:val="left" w:pos="1080"/>
        </w:tabs>
        <w:ind w:left="720"/>
        <w:jc w:val="both"/>
        <w:rPr>
          <w:rFonts w:ascii="Calibri" w:hAnsi="Calibri" w:cs="Calibri"/>
          <w:sz w:val="22"/>
          <w:szCs w:val="22"/>
        </w:rPr>
      </w:pPr>
    </w:p>
    <w:p w14:paraId="1F8D73E6" w14:textId="77777777" w:rsidR="00AC4297" w:rsidRPr="000E07E7" w:rsidRDefault="00705463" w:rsidP="00806692">
      <w:pPr>
        <w:tabs>
          <w:tab w:val="left" w:pos="108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4</w:t>
      </w:r>
      <w:r w:rsidR="00806692" w:rsidRPr="00705463">
        <w:rPr>
          <w:rFonts w:ascii="Calibri" w:hAnsi="Calibri" w:cs="Calibri"/>
          <w:b/>
          <w:bCs/>
          <w:sz w:val="22"/>
          <w:szCs w:val="22"/>
        </w:rPr>
        <w:t xml:space="preserve">). </w:t>
      </w:r>
      <w:r w:rsidR="00AC4297" w:rsidRPr="00705463">
        <w:rPr>
          <w:rFonts w:ascii="Calibri" w:hAnsi="Calibri" w:cs="Calibri"/>
          <w:b/>
          <w:bCs/>
          <w:sz w:val="22"/>
          <w:szCs w:val="22"/>
        </w:rPr>
        <w:t>Effective</w:t>
      </w:r>
      <w:r w:rsidR="00AC4297" w:rsidRPr="000E07E7">
        <w:rPr>
          <w:rFonts w:ascii="Calibri" w:hAnsi="Calibri" w:cs="Calibri"/>
          <w:b/>
          <w:sz w:val="22"/>
          <w:szCs w:val="22"/>
        </w:rPr>
        <w:t xml:space="preserve"> Support Planning</w:t>
      </w:r>
      <w:r w:rsidR="001F0394">
        <w:rPr>
          <w:rFonts w:ascii="Calibri" w:hAnsi="Calibri" w:cs="Calibri"/>
          <w:b/>
          <w:sz w:val="22"/>
          <w:szCs w:val="22"/>
        </w:rPr>
        <w:t>:</w:t>
      </w:r>
    </w:p>
    <w:p w14:paraId="10A3F1CF" w14:textId="77777777" w:rsidR="003174C7" w:rsidRPr="000E07E7" w:rsidRDefault="003174C7" w:rsidP="003174C7">
      <w:pPr>
        <w:tabs>
          <w:tab w:val="left" w:pos="1080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7C804EF6" w14:textId="77777777" w:rsidR="00C46F10" w:rsidRPr="000E07E7" w:rsidRDefault="00EA6F68" w:rsidP="001F0394">
      <w:pPr>
        <w:numPr>
          <w:ilvl w:val="0"/>
          <w:numId w:val="30"/>
        </w:numPr>
        <w:tabs>
          <w:tab w:val="left" w:pos="1080"/>
        </w:tabs>
        <w:jc w:val="both"/>
        <w:rPr>
          <w:rFonts w:ascii="Calibri" w:hAnsi="Calibri" w:cs="Calibri"/>
          <w:sz w:val="22"/>
          <w:szCs w:val="22"/>
        </w:rPr>
      </w:pPr>
      <w:r w:rsidRPr="000E07E7">
        <w:rPr>
          <w:rFonts w:ascii="Calibri" w:hAnsi="Calibri" w:cs="Calibri"/>
          <w:sz w:val="22"/>
          <w:szCs w:val="22"/>
        </w:rPr>
        <w:t xml:space="preserve">To coordinate evaluation systems, documentation and reporting. To take minutes of </w:t>
      </w:r>
      <w:r w:rsidR="001F0394">
        <w:rPr>
          <w:rFonts w:ascii="Calibri" w:hAnsi="Calibri" w:cs="Calibri"/>
          <w:sz w:val="22"/>
          <w:szCs w:val="22"/>
        </w:rPr>
        <w:t>S</w:t>
      </w:r>
      <w:r w:rsidRPr="000E07E7">
        <w:rPr>
          <w:rFonts w:ascii="Calibri" w:hAnsi="Calibri" w:cs="Calibri"/>
          <w:sz w:val="22"/>
          <w:szCs w:val="22"/>
        </w:rPr>
        <w:t xml:space="preserve">upport </w:t>
      </w:r>
      <w:r w:rsidR="001F0394">
        <w:rPr>
          <w:rFonts w:ascii="Calibri" w:hAnsi="Calibri" w:cs="Calibri"/>
          <w:sz w:val="22"/>
          <w:szCs w:val="22"/>
        </w:rPr>
        <w:t>M</w:t>
      </w:r>
      <w:r w:rsidRPr="000E07E7">
        <w:rPr>
          <w:rFonts w:ascii="Calibri" w:hAnsi="Calibri" w:cs="Calibri"/>
          <w:sz w:val="22"/>
          <w:szCs w:val="22"/>
        </w:rPr>
        <w:t>eetings and others as required.</w:t>
      </w:r>
    </w:p>
    <w:p w14:paraId="61623F7B" w14:textId="77777777" w:rsidR="00EA6F68" w:rsidRPr="000E07E7" w:rsidRDefault="00EA6F68" w:rsidP="00EA6F68">
      <w:pPr>
        <w:tabs>
          <w:tab w:val="left" w:pos="1080"/>
        </w:tabs>
        <w:ind w:left="1080"/>
        <w:jc w:val="both"/>
        <w:rPr>
          <w:rFonts w:ascii="Calibri" w:hAnsi="Calibri" w:cs="Calibri"/>
          <w:sz w:val="22"/>
          <w:szCs w:val="22"/>
        </w:rPr>
      </w:pPr>
    </w:p>
    <w:p w14:paraId="112A454D" w14:textId="77777777" w:rsidR="00EA6F68" w:rsidRPr="000E07E7" w:rsidRDefault="00EA6F68" w:rsidP="001F0394">
      <w:pPr>
        <w:numPr>
          <w:ilvl w:val="0"/>
          <w:numId w:val="30"/>
        </w:numPr>
        <w:tabs>
          <w:tab w:val="left" w:pos="1080"/>
        </w:tabs>
        <w:jc w:val="both"/>
        <w:rPr>
          <w:rFonts w:ascii="Calibri" w:hAnsi="Calibri" w:cs="Calibri"/>
          <w:sz w:val="22"/>
          <w:szCs w:val="22"/>
        </w:rPr>
      </w:pPr>
      <w:r w:rsidRPr="000E07E7">
        <w:rPr>
          <w:rFonts w:ascii="Calibri" w:hAnsi="Calibri" w:cs="Calibri"/>
          <w:sz w:val="22"/>
          <w:szCs w:val="22"/>
        </w:rPr>
        <w:t xml:space="preserve">To inform and liaise with the </w:t>
      </w:r>
      <w:r w:rsidR="001F0394">
        <w:rPr>
          <w:rFonts w:ascii="Calibri" w:hAnsi="Calibri" w:cs="Calibri"/>
          <w:sz w:val="22"/>
          <w:szCs w:val="22"/>
        </w:rPr>
        <w:t xml:space="preserve">Senior </w:t>
      </w:r>
      <w:r w:rsidRPr="000E07E7">
        <w:rPr>
          <w:rFonts w:ascii="Calibri" w:hAnsi="Calibri" w:cs="Calibri"/>
          <w:sz w:val="22"/>
          <w:szCs w:val="22"/>
        </w:rPr>
        <w:t>Support Services Manager on a daily basis.</w:t>
      </w:r>
    </w:p>
    <w:p w14:paraId="1DB158DE" w14:textId="77777777" w:rsidR="00EA6F68" w:rsidRPr="000E07E7" w:rsidRDefault="00EA6F68" w:rsidP="00EA6F68">
      <w:pPr>
        <w:tabs>
          <w:tab w:val="left" w:pos="1080"/>
        </w:tabs>
        <w:jc w:val="both"/>
        <w:rPr>
          <w:rFonts w:ascii="Calibri" w:hAnsi="Calibri" w:cs="Calibri"/>
          <w:sz w:val="22"/>
          <w:szCs w:val="22"/>
        </w:rPr>
      </w:pPr>
    </w:p>
    <w:p w14:paraId="37AAF179" w14:textId="77777777" w:rsidR="00EA6F68" w:rsidRPr="000E07E7" w:rsidRDefault="00EA6F68" w:rsidP="001F0394">
      <w:pPr>
        <w:numPr>
          <w:ilvl w:val="0"/>
          <w:numId w:val="30"/>
        </w:numPr>
        <w:tabs>
          <w:tab w:val="left" w:pos="1080"/>
        </w:tabs>
        <w:jc w:val="both"/>
        <w:rPr>
          <w:rFonts w:ascii="Calibri" w:hAnsi="Calibri" w:cs="Calibri"/>
          <w:sz w:val="22"/>
          <w:szCs w:val="22"/>
        </w:rPr>
      </w:pPr>
      <w:r w:rsidRPr="000E07E7">
        <w:rPr>
          <w:rFonts w:ascii="Calibri" w:hAnsi="Calibri" w:cs="Calibri"/>
          <w:sz w:val="22"/>
          <w:szCs w:val="22"/>
        </w:rPr>
        <w:t>To ensure Support</w:t>
      </w:r>
      <w:r w:rsidR="001F0394">
        <w:rPr>
          <w:rFonts w:ascii="Calibri" w:hAnsi="Calibri" w:cs="Calibri"/>
          <w:sz w:val="22"/>
          <w:szCs w:val="22"/>
        </w:rPr>
        <w:t xml:space="preserve"> Workers</w:t>
      </w:r>
      <w:r w:rsidRPr="000E07E7">
        <w:rPr>
          <w:rFonts w:ascii="Calibri" w:hAnsi="Calibri" w:cs="Calibri"/>
          <w:sz w:val="22"/>
          <w:szCs w:val="22"/>
        </w:rPr>
        <w:t>/A</w:t>
      </w:r>
      <w:r w:rsidR="001F0394">
        <w:rPr>
          <w:rFonts w:ascii="Calibri" w:hAnsi="Calibri" w:cs="Calibri"/>
          <w:sz w:val="22"/>
          <w:szCs w:val="22"/>
        </w:rPr>
        <w:t>ccommodation Support Assistants</w:t>
      </w:r>
      <w:r w:rsidRPr="000E07E7">
        <w:rPr>
          <w:rFonts w:ascii="Calibri" w:hAnsi="Calibri" w:cs="Calibri"/>
          <w:sz w:val="22"/>
          <w:szCs w:val="22"/>
        </w:rPr>
        <w:t xml:space="preserve"> provide timely notification when women and children leave the residential accommodation</w:t>
      </w:r>
      <w:r w:rsidR="001F0394">
        <w:rPr>
          <w:rFonts w:ascii="Calibri" w:hAnsi="Calibri" w:cs="Calibri"/>
          <w:sz w:val="22"/>
          <w:szCs w:val="22"/>
        </w:rPr>
        <w:t>,</w:t>
      </w:r>
      <w:r w:rsidRPr="000E07E7">
        <w:rPr>
          <w:rFonts w:ascii="Calibri" w:hAnsi="Calibri" w:cs="Calibri"/>
          <w:sz w:val="22"/>
          <w:szCs w:val="22"/>
        </w:rPr>
        <w:t xml:space="preserve"> so that systems are updated accordingly, working closely with the Outreach Team.</w:t>
      </w:r>
    </w:p>
    <w:p w14:paraId="33FE8AF8" w14:textId="77777777" w:rsidR="00DF416A" w:rsidRDefault="00DF416A" w:rsidP="00DF416A">
      <w:pPr>
        <w:tabs>
          <w:tab w:val="left" w:pos="1080"/>
        </w:tabs>
        <w:jc w:val="both"/>
        <w:rPr>
          <w:rFonts w:ascii="Calibri" w:hAnsi="Calibri" w:cs="Calibri"/>
          <w:sz w:val="22"/>
          <w:szCs w:val="22"/>
        </w:rPr>
      </w:pPr>
    </w:p>
    <w:p w14:paraId="47262808" w14:textId="77777777" w:rsidR="00DF416A" w:rsidRPr="001F0394" w:rsidRDefault="00705463" w:rsidP="00DF416A">
      <w:pPr>
        <w:tabs>
          <w:tab w:val="left" w:pos="1080"/>
        </w:tabs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5</w:t>
      </w:r>
      <w:r w:rsidR="00DF416A" w:rsidRPr="003A6096">
        <w:rPr>
          <w:rFonts w:ascii="Calibri" w:hAnsi="Calibri" w:cs="Calibri"/>
          <w:b/>
          <w:bCs/>
          <w:sz w:val="22"/>
          <w:szCs w:val="22"/>
        </w:rPr>
        <w:t xml:space="preserve">). </w:t>
      </w:r>
      <w:r w:rsidR="00DF416A" w:rsidRPr="001F0394">
        <w:rPr>
          <w:rFonts w:ascii="Calibri" w:hAnsi="Calibri" w:cs="Calibri"/>
          <w:b/>
          <w:bCs/>
          <w:sz w:val="22"/>
          <w:szCs w:val="22"/>
        </w:rPr>
        <w:t>O</w:t>
      </w:r>
      <w:r w:rsidR="001F0394" w:rsidRPr="001F0394">
        <w:rPr>
          <w:rFonts w:ascii="Calibri" w:hAnsi="Calibri" w:cs="Calibri"/>
          <w:b/>
          <w:bCs/>
          <w:sz w:val="22"/>
          <w:szCs w:val="22"/>
        </w:rPr>
        <w:t xml:space="preserve">ASIS </w:t>
      </w:r>
      <w:r w:rsidR="00DF416A" w:rsidRPr="001F0394">
        <w:rPr>
          <w:rFonts w:ascii="Calibri" w:hAnsi="Calibri" w:cs="Calibri"/>
          <w:b/>
          <w:bCs/>
          <w:sz w:val="22"/>
          <w:szCs w:val="22"/>
        </w:rPr>
        <w:t>System</w:t>
      </w:r>
      <w:r w:rsidR="001F0394">
        <w:rPr>
          <w:rFonts w:ascii="Calibri" w:hAnsi="Calibri" w:cs="Calibri"/>
          <w:b/>
          <w:bCs/>
          <w:sz w:val="22"/>
          <w:szCs w:val="22"/>
        </w:rPr>
        <w:t>:</w:t>
      </w:r>
    </w:p>
    <w:p w14:paraId="1DDA8FE1" w14:textId="77777777" w:rsidR="00DF416A" w:rsidRPr="001F0394" w:rsidRDefault="00DF416A" w:rsidP="00DF416A">
      <w:pPr>
        <w:pStyle w:val="ListParagraph"/>
        <w:rPr>
          <w:rFonts w:ascii="Calibri" w:hAnsi="Calibri" w:cs="Calibri"/>
          <w:sz w:val="22"/>
          <w:szCs w:val="22"/>
        </w:rPr>
      </w:pPr>
    </w:p>
    <w:p w14:paraId="64CE5D76" w14:textId="77777777" w:rsidR="004258DB" w:rsidRPr="001F0394" w:rsidRDefault="001F0394" w:rsidP="001F0394">
      <w:pPr>
        <w:numPr>
          <w:ilvl w:val="0"/>
          <w:numId w:val="30"/>
        </w:numPr>
        <w:tabs>
          <w:tab w:val="left" w:pos="108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k</w:t>
      </w:r>
      <w:r w:rsidR="004258DB" w:rsidRPr="001F0394">
        <w:rPr>
          <w:rFonts w:ascii="Calibri" w:hAnsi="Calibri" w:cs="Calibri"/>
          <w:sz w:val="22"/>
          <w:szCs w:val="22"/>
        </w:rPr>
        <w:t>eep the O</w:t>
      </w:r>
      <w:r w:rsidRPr="001F0394">
        <w:rPr>
          <w:rFonts w:ascii="Calibri" w:hAnsi="Calibri" w:cs="Calibri"/>
          <w:sz w:val="22"/>
          <w:szCs w:val="22"/>
        </w:rPr>
        <w:t xml:space="preserve">ASIS </w:t>
      </w:r>
      <w:r w:rsidR="008302F1" w:rsidRPr="001F0394">
        <w:rPr>
          <w:rFonts w:ascii="Calibri" w:hAnsi="Calibri" w:cs="Calibri"/>
          <w:sz w:val="22"/>
          <w:szCs w:val="22"/>
        </w:rPr>
        <w:t xml:space="preserve">support function </w:t>
      </w:r>
      <w:r w:rsidRPr="001F0394">
        <w:rPr>
          <w:rFonts w:ascii="Calibri" w:hAnsi="Calibri" w:cs="Calibri"/>
          <w:sz w:val="22"/>
          <w:szCs w:val="22"/>
        </w:rPr>
        <w:t>d</w:t>
      </w:r>
      <w:r w:rsidR="004258DB" w:rsidRPr="001F0394">
        <w:rPr>
          <w:rFonts w:ascii="Calibri" w:hAnsi="Calibri" w:cs="Calibri"/>
          <w:sz w:val="22"/>
          <w:szCs w:val="22"/>
        </w:rPr>
        <w:t>atabase up to date</w:t>
      </w:r>
      <w:r w:rsidR="008302F1" w:rsidRPr="001F0394">
        <w:rPr>
          <w:rFonts w:ascii="Calibri" w:hAnsi="Calibri" w:cs="Calibri"/>
          <w:sz w:val="22"/>
          <w:szCs w:val="22"/>
        </w:rPr>
        <w:t xml:space="preserve"> by </w:t>
      </w:r>
      <w:r w:rsidR="004258DB" w:rsidRPr="001F0394">
        <w:rPr>
          <w:rFonts w:ascii="Calibri" w:hAnsi="Calibri" w:cs="Calibri"/>
          <w:sz w:val="22"/>
          <w:szCs w:val="22"/>
        </w:rPr>
        <w:t>liais</w:t>
      </w:r>
      <w:r w:rsidR="008302F1" w:rsidRPr="001F0394">
        <w:rPr>
          <w:rFonts w:ascii="Calibri" w:hAnsi="Calibri" w:cs="Calibri"/>
          <w:sz w:val="22"/>
          <w:szCs w:val="22"/>
        </w:rPr>
        <w:t>ing</w:t>
      </w:r>
      <w:r w:rsidR="004258DB" w:rsidRPr="001F0394">
        <w:rPr>
          <w:rFonts w:ascii="Calibri" w:hAnsi="Calibri" w:cs="Calibri"/>
          <w:sz w:val="22"/>
          <w:szCs w:val="22"/>
        </w:rPr>
        <w:t xml:space="preserve"> with O</w:t>
      </w:r>
      <w:r>
        <w:rPr>
          <w:rFonts w:ascii="Calibri" w:hAnsi="Calibri" w:cs="Calibri"/>
          <w:sz w:val="22"/>
          <w:szCs w:val="22"/>
        </w:rPr>
        <w:t>ASIS</w:t>
      </w:r>
      <w:r w:rsidR="004258DB" w:rsidRPr="001F0394">
        <w:rPr>
          <w:rFonts w:ascii="Calibri" w:hAnsi="Calibri" w:cs="Calibri"/>
          <w:sz w:val="22"/>
          <w:szCs w:val="22"/>
        </w:rPr>
        <w:t xml:space="preserve"> for any upgrades and implement</w:t>
      </w:r>
      <w:r>
        <w:rPr>
          <w:rFonts w:ascii="Calibri" w:hAnsi="Calibri" w:cs="Calibri"/>
          <w:sz w:val="22"/>
          <w:szCs w:val="22"/>
        </w:rPr>
        <w:t>ing</w:t>
      </w:r>
      <w:r w:rsidR="004258DB" w:rsidRPr="001F0394">
        <w:rPr>
          <w:rFonts w:ascii="Calibri" w:hAnsi="Calibri" w:cs="Calibri"/>
          <w:sz w:val="22"/>
          <w:szCs w:val="22"/>
        </w:rPr>
        <w:t xml:space="preserve"> them.</w:t>
      </w:r>
    </w:p>
    <w:p w14:paraId="5BE476F2" w14:textId="77777777" w:rsidR="004258DB" w:rsidRPr="001F0394" w:rsidRDefault="001F0394" w:rsidP="001F0394">
      <w:pPr>
        <w:numPr>
          <w:ilvl w:val="0"/>
          <w:numId w:val="30"/>
        </w:numPr>
        <w:tabs>
          <w:tab w:val="left" w:pos="108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r</w:t>
      </w:r>
      <w:r w:rsidR="004258DB" w:rsidRPr="001F0394">
        <w:rPr>
          <w:rFonts w:ascii="Calibri" w:hAnsi="Calibri" w:cs="Calibri"/>
          <w:sz w:val="22"/>
          <w:szCs w:val="22"/>
        </w:rPr>
        <w:t>eport any issues to O</w:t>
      </w:r>
      <w:r>
        <w:rPr>
          <w:rFonts w:ascii="Calibri" w:hAnsi="Calibri" w:cs="Calibri"/>
          <w:sz w:val="22"/>
          <w:szCs w:val="22"/>
        </w:rPr>
        <w:t xml:space="preserve">ASIS </w:t>
      </w:r>
      <w:r w:rsidR="004258DB" w:rsidRPr="001F0394">
        <w:rPr>
          <w:rFonts w:ascii="Calibri" w:hAnsi="Calibri" w:cs="Calibri"/>
          <w:sz w:val="22"/>
          <w:szCs w:val="22"/>
        </w:rPr>
        <w:t xml:space="preserve">and </w:t>
      </w:r>
      <w:r w:rsidR="008302F1" w:rsidRPr="001F0394">
        <w:rPr>
          <w:rFonts w:ascii="Calibri" w:hAnsi="Calibri" w:cs="Calibri"/>
          <w:sz w:val="22"/>
          <w:szCs w:val="22"/>
        </w:rPr>
        <w:t>communicate</w:t>
      </w:r>
      <w:r w:rsidR="004258DB" w:rsidRPr="001F0394">
        <w:rPr>
          <w:rFonts w:ascii="Calibri" w:hAnsi="Calibri" w:cs="Calibri"/>
          <w:sz w:val="22"/>
          <w:szCs w:val="22"/>
        </w:rPr>
        <w:t xml:space="preserve"> </w:t>
      </w:r>
      <w:r w:rsidR="004929CE" w:rsidRPr="001F0394">
        <w:rPr>
          <w:rFonts w:ascii="Calibri" w:hAnsi="Calibri" w:cs="Calibri"/>
          <w:sz w:val="22"/>
          <w:szCs w:val="22"/>
        </w:rPr>
        <w:t>these</w:t>
      </w:r>
      <w:r w:rsidR="008302F1" w:rsidRPr="001F0394">
        <w:rPr>
          <w:rFonts w:ascii="Calibri" w:hAnsi="Calibri" w:cs="Calibri"/>
          <w:sz w:val="22"/>
          <w:szCs w:val="22"/>
        </w:rPr>
        <w:t xml:space="preserve"> to the</w:t>
      </w:r>
      <w:r>
        <w:rPr>
          <w:rFonts w:ascii="Calibri" w:hAnsi="Calibri" w:cs="Calibri"/>
          <w:sz w:val="22"/>
          <w:szCs w:val="22"/>
        </w:rPr>
        <w:t xml:space="preserve"> S</w:t>
      </w:r>
      <w:r w:rsidR="008302F1" w:rsidRPr="001F0394">
        <w:rPr>
          <w:rFonts w:ascii="Calibri" w:hAnsi="Calibri" w:cs="Calibri"/>
          <w:sz w:val="22"/>
          <w:szCs w:val="22"/>
        </w:rPr>
        <w:t>upport staff</w:t>
      </w:r>
      <w:r w:rsidR="004929CE" w:rsidRPr="001F0394">
        <w:rPr>
          <w:rFonts w:ascii="Calibri" w:hAnsi="Calibri" w:cs="Calibri"/>
          <w:sz w:val="22"/>
          <w:szCs w:val="22"/>
        </w:rPr>
        <w:t xml:space="preserve"> as appropriate</w:t>
      </w:r>
      <w:r w:rsidR="008302F1" w:rsidRPr="001F0394">
        <w:rPr>
          <w:rFonts w:ascii="Calibri" w:hAnsi="Calibri" w:cs="Calibri"/>
          <w:sz w:val="22"/>
          <w:szCs w:val="22"/>
        </w:rPr>
        <w:t>.</w:t>
      </w:r>
    </w:p>
    <w:p w14:paraId="66B3FE26" w14:textId="77777777" w:rsidR="004258DB" w:rsidRPr="001F0394" w:rsidRDefault="001F0394" w:rsidP="001F0394">
      <w:pPr>
        <w:numPr>
          <w:ilvl w:val="0"/>
          <w:numId w:val="30"/>
        </w:numPr>
        <w:tabs>
          <w:tab w:val="left" w:pos="108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m</w:t>
      </w:r>
      <w:r w:rsidR="004258DB" w:rsidRPr="001F0394">
        <w:rPr>
          <w:rFonts w:ascii="Calibri" w:hAnsi="Calibri" w:cs="Calibri"/>
          <w:sz w:val="22"/>
          <w:szCs w:val="22"/>
        </w:rPr>
        <w:t xml:space="preserve">ake sure all new staff are assigned </w:t>
      </w:r>
      <w:proofErr w:type="gramStart"/>
      <w:r w:rsidR="004258DB" w:rsidRPr="001F0394">
        <w:rPr>
          <w:rFonts w:ascii="Calibri" w:hAnsi="Calibri" w:cs="Calibri"/>
          <w:sz w:val="22"/>
          <w:szCs w:val="22"/>
        </w:rPr>
        <w:t>log</w:t>
      </w:r>
      <w:r>
        <w:rPr>
          <w:rFonts w:ascii="Calibri" w:hAnsi="Calibri" w:cs="Calibri"/>
          <w:sz w:val="22"/>
          <w:szCs w:val="22"/>
        </w:rPr>
        <w:t>-</w:t>
      </w:r>
      <w:r w:rsidR="004258DB" w:rsidRPr="001F0394">
        <w:rPr>
          <w:rFonts w:ascii="Calibri" w:hAnsi="Calibri" w:cs="Calibri"/>
          <w:sz w:val="22"/>
          <w:szCs w:val="22"/>
        </w:rPr>
        <w:t>ins</w:t>
      </w:r>
      <w:proofErr w:type="gramEnd"/>
      <w:r w:rsidR="004258DB" w:rsidRPr="001F0394">
        <w:rPr>
          <w:rFonts w:ascii="Calibri" w:hAnsi="Calibri" w:cs="Calibri"/>
          <w:sz w:val="22"/>
          <w:szCs w:val="22"/>
        </w:rPr>
        <w:t xml:space="preserve"> and get trained to use the system</w:t>
      </w:r>
      <w:r w:rsidR="00DF416A" w:rsidRPr="001F0394">
        <w:rPr>
          <w:rFonts w:ascii="Calibri" w:hAnsi="Calibri" w:cs="Calibri"/>
          <w:sz w:val="22"/>
          <w:szCs w:val="22"/>
        </w:rPr>
        <w:t>.</w:t>
      </w:r>
    </w:p>
    <w:p w14:paraId="2229E8A6" w14:textId="77777777" w:rsidR="008302F1" w:rsidRPr="001F0394" w:rsidRDefault="001F0394" w:rsidP="001F0394">
      <w:pPr>
        <w:numPr>
          <w:ilvl w:val="0"/>
          <w:numId w:val="30"/>
        </w:numPr>
        <w:tabs>
          <w:tab w:val="left" w:pos="108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a</w:t>
      </w:r>
      <w:r w:rsidR="008302F1" w:rsidRPr="001F0394">
        <w:rPr>
          <w:rFonts w:ascii="Calibri" w:hAnsi="Calibri" w:cs="Calibri"/>
          <w:sz w:val="22"/>
          <w:szCs w:val="22"/>
        </w:rPr>
        <w:t>udit the client files every quarter to check for duplicate files and remove</w:t>
      </w:r>
      <w:r w:rsidR="003A6096" w:rsidRPr="001F0394">
        <w:rPr>
          <w:rFonts w:ascii="Calibri" w:hAnsi="Calibri" w:cs="Calibri"/>
          <w:sz w:val="22"/>
          <w:szCs w:val="22"/>
        </w:rPr>
        <w:t xml:space="preserve"> the</w:t>
      </w:r>
      <w:r w:rsidR="00E021EF" w:rsidRPr="001F0394">
        <w:rPr>
          <w:rFonts w:ascii="Calibri" w:hAnsi="Calibri" w:cs="Calibri"/>
          <w:sz w:val="22"/>
          <w:szCs w:val="22"/>
        </w:rPr>
        <w:t>m.</w:t>
      </w:r>
    </w:p>
    <w:p w14:paraId="3CCEF0E9" w14:textId="77777777" w:rsidR="008302F1" w:rsidRPr="001F0394" w:rsidRDefault="001F0394" w:rsidP="001F0394">
      <w:pPr>
        <w:numPr>
          <w:ilvl w:val="0"/>
          <w:numId w:val="30"/>
        </w:numPr>
        <w:tabs>
          <w:tab w:val="left" w:pos="108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l</w:t>
      </w:r>
      <w:r w:rsidR="008302F1" w:rsidRPr="001F0394">
        <w:rPr>
          <w:rFonts w:ascii="Calibri" w:hAnsi="Calibri" w:cs="Calibri"/>
          <w:sz w:val="22"/>
          <w:szCs w:val="22"/>
        </w:rPr>
        <w:t xml:space="preserve">iaise with </w:t>
      </w:r>
      <w:r w:rsidR="004929CE" w:rsidRPr="001F0394">
        <w:rPr>
          <w:rFonts w:ascii="Calibri" w:hAnsi="Calibri" w:cs="Calibri"/>
          <w:sz w:val="22"/>
          <w:szCs w:val="22"/>
        </w:rPr>
        <w:t>the S</w:t>
      </w:r>
      <w:r>
        <w:rPr>
          <w:rFonts w:ascii="Calibri" w:hAnsi="Calibri" w:cs="Calibri"/>
          <w:sz w:val="22"/>
          <w:szCs w:val="22"/>
        </w:rPr>
        <w:t>enio</w:t>
      </w:r>
      <w:r w:rsidR="004929CE" w:rsidRPr="001F0394">
        <w:rPr>
          <w:rFonts w:ascii="Calibri" w:hAnsi="Calibri" w:cs="Calibri"/>
          <w:sz w:val="22"/>
          <w:szCs w:val="22"/>
        </w:rPr>
        <w:t xml:space="preserve">r Support Services Manager </w:t>
      </w:r>
      <w:r w:rsidR="008302F1" w:rsidRPr="001F0394">
        <w:rPr>
          <w:rFonts w:ascii="Calibri" w:hAnsi="Calibri" w:cs="Calibri"/>
          <w:sz w:val="22"/>
          <w:szCs w:val="22"/>
        </w:rPr>
        <w:t>with regard to any database or reporting changes</w:t>
      </w:r>
      <w:r w:rsidR="004929CE" w:rsidRPr="001F0394">
        <w:rPr>
          <w:rFonts w:ascii="Calibri" w:hAnsi="Calibri" w:cs="Calibri"/>
          <w:sz w:val="22"/>
          <w:szCs w:val="22"/>
        </w:rPr>
        <w:t>,</w:t>
      </w:r>
      <w:r w:rsidR="008302F1" w:rsidRPr="001F0394">
        <w:rPr>
          <w:rFonts w:ascii="Calibri" w:hAnsi="Calibri" w:cs="Calibri"/>
          <w:sz w:val="22"/>
          <w:szCs w:val="22"/>
        </w:rPr>
        <w:t xml:space="preserve"> how long to keep client files</w:t>
      </w:r>
      <w:r>
        <w:rPr>
          <w:rFonts w:ascii="Calibri" w:hAnsi="Calibri" w:cs="Calibri"/>
          <w:sz w:val="22"/>
          <w:szCs w:val="22"/>
        </w:rPr>
        <w:t xml:space="preserve"> </w:t>
      </w:r>
      <w:r w:rsidR="008302F1" w:rsidRPr="001F0394">
        <w:rPr>
          <w:rFonts w:ascii="Calibri" w:hAnsi="Calibri" w:cs="Calibri"/>
          <w:sz w:val="22"/>
          <w:szCs w:val="22"/>
        </w:rPr>
        <w:t xml:space="preserve">and </w:t>
      </w:r>
      <w:r w:rsidR="004929CE" w:rsidRPr="001F0394">
        <w:rPr>
          <w:rFonts w:ascii="Calibri" w:hAnsi="Calibri" w:cs="Calibri"/>
          <w:sz w:val="22"/>
          <w:szCs w:val="22"/>
        </w:rPr>
        <w:t xml:space="preserve">the removal of </w:t>
      </w:r>
      <w:r w:rsidR="008302F1" w:rsidRPr="001F0394">
        <w:rPr>
          <w:rFonts w:ascii="Calibri" w:hAnsi="Calibri" w:cs="Calibri"/>
          <w:sz w:val="22"/>
          <w:szCs w:val="22"/>
        </w:rPr>
        <w:t>files if appropriate</w:t>
      </w:r>
      <w:r w:rsidR="00DF416A" w:rsidRPr="001F0394">
        <w:rPr>
          <w:rFonts w:ascii="Calibri" w:hAnsi="Calibri" w:cs="Calibri"/>
          <w:sz w:val="22"/>
          <w:szCs w:val="22"/>
        </w:rPr>
        <w:t>.</w:t>
      </w:r>
    </w:p>
    <w:p w14:paraId="69FCF4DB" w14:textId="7FEEFD7A" w:rsidR="004929CE" w:rsidRPr="006F21E3" w:rsidRDefault="004929CE" w:rsidP="001F0394">
      <w:pPr>
        <w:numPr>
          <w:ilvl w:val="0"/>
          <w:numId w:val="30"/>
        </w:numPr>
        <w:tabs>
          <w:tab w:val="left" w:pos="1080"/>
        </w:tabs>
        <w:jc w:val="both"/>
        <w:rPr>
          <w:rFonts w:ascii="Calibri" w:hAnsi="Calibri" w:cs="Calibri"/>
          <w:sz w:val="22"/>
          <w:szCs w:val="22"/>
        </w:rPr>
      </w:pPr>
      <w:r w:rsidRPr="006F21E3">
        <w:rPr>
          <w:rFonts w:ascii="Calibri" w:hAnsi="Calibri" w:cs="Calibri"/>
          <w:sz w:val="22"/>
          <w:szCs w:val="22"/>
        </w:rPr>
        <w:t xml:space="preserve">To provide monthly </w:t>
      </w:r>
      <w:r w:rsidR="006F21E3" w:rsidRPr="006F21E3">
        <w:rPr>
          <w:rFonts w:ascii="Calibri" w:hAnsi="Calibri" w:cs="Calibri"/>
          <w:sz w:val="22"/>
          <w:szCs w:val="22"/>
        </w:rPr>
        <w:t>returns, reports and statistics.</w:t>
      </w:r>
    </w:p>
    <w:p w14:paraId="49D41FB0" w14:textId="372A81F9" w:rsidR="00870CB6" w:rsidRDefault="001F0394" w:rsidP="00C46F10">
      <w:pPr>
        <w:numPr>
          <w:ilvl w:val="0"/>
          <w:numId w:val="30"/>
        </w:numPr>
        <w:tabs>
          <w:tab w:val="left" w:pos="108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k</w:t>
      </w:r>
      <w:r w:rsidR="004258DB" w:rsidRPr="001F0394">
        <w:rPr>
          <w:rFonts w:ascii="Calibri" w:hAnsi="Calibri" w:cs="Calibri"/>
          <w:sz w:val="22"/>
          <w:szCs w:val="22"/>
        </w:rPr>
        <w:t>eep the user manuals up to date</w:t>
      </w:r>
      <w:r w:rsidR="00295986" w:rsidRPr="001F0394">
        <w:rPr>
          <w:rFonts w:ascii="Calibri" w:hAnsi="Calibri" w:cs="Calibri"/>
          <w:sz w:val="22"/>
          <w:szCs w:val="22"/>
        </w:rPr>
        <w:t>.</w:t>
      </w:r>
    </w:p>
    <w:p w14:paraId="74C90785" w14:textId="77777777" w:rsidR="008E30C2" w:rsidRPr="009908E0" w:rsidRDefault="008E30C2" w:rsidP="008E30C2">
      <w:pPr>
        <w:tabs>
          <w:tab w:val="left" w:pos="1080"/>
        </w:tabs>
        <w:ind w:left="1080"/>
        <w:jc w:val="both"/>
        <w:rPr>
          <w:rFonts w:ascii="Calibri" w:hAnsi="Calibri" w:cs="Calibri"/>
          <w:sz w:val="22"/>
          <w:szCs w:val="22"/>
        </w:rPr>
      </w:pPr>
    </w:p>
    <w:p w14:paraId="69D07309" w14:textId="77777777" w:rsidR="00C46F10" w:rsidRPr="003A6096" w:rsidRDefault="00705463" w:rsidP="00DF416A">
      <w:pPr>
        <w:ind w:left="1134" w:hanging="99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</w:t>
      </w:r>
      <w:r w:rsidR="00DF416A" w:rsidRPr="003A6096">
        <w:rPr>
          <w:rFonts w:ascii="Calibri" w:hAnsi="Calibri" w:cs="Calibri"/>
          <w:b/>
          <w:sz w:val="22"/>
          <w:szCs w:val="22"/>
        </w:rPr>
        <w:t xml:space="preserve">).  </w:t>
      </w:r>
      <w:r w:rsidR="00EA6F68" w:rsidRPr="003A6096">
        <w:rPr>
          <w:rFonts w:ascii="Calibri" w:hAnsi="Calibri" w:cs="Calibri"/>
          <w:b/>
          <w:sz w:val="22"/>
          <w:szCs w:val="22"/>
        </w:rPr>
        <w:t>Information and M</w:t>
      </w:r>
      <w:r w:rsidR="00C46F10" w:rsidRPr="003A6096">
        <w:rPr>
          <w:rFonts w:ascii="Calibri" w:hAnsi="Calibri" w:cs="Calibri"/>
          <w:b/>
          <w:sz w:val="22"/>
          <w:szCs w:val="22"/>
        </w:rPr>
        <w:t>onitoring</w:t>
      </w:r>
      <w:r w:rsidR="001F0394">
        <w:rPr>
          <w:rFonts w:ascii="Calibri" w:hAnsi="Calibri" w:cs="Calibri"/>
          <w:b/>
          <w:sz w:val="22"/>
          <w:szCs w:val="22"/>
        </w:rPr>
        <w:t>:</w:t>
      </w:r>
    </w:p>
    <w:p w14:paraId="7CDA00C6" w14:textId="77777777" w:rsidR="0005169F" w:rsidRPr="003A6096" w:rsidRDefault="0005169F" w:rsidP="0005169F">
      <w:pPr>
        <w:tabs>
          <w:tab w:val="left" w:pos="1080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525CAA55" w14:textId="77777777" w:rsidR="00F072E0" w:rsidRPr="003A6096" w:rsidRDefault="00EA6F68" w:rsidP="001F0394">
      <w:pPr>
        <w:numPr>
          <w:ilvl w:val="0"/>
          <w:numId w:val="30"/>
        </w:numPr>
        <w:tabs>
          <w:tab w:val="left" w:pos="1080"/>
        </w:tabs>
        <w:jc w:val="both"/>
        <w:rPr>
          <w:rFonts w:ascii="Calibri" w:hAnsi="Calibri" w:cs="Calibri"/>
          <w:bCs/>
          <w:sz w:val="22"/>
          <w:szCs w:val="22"/>
        </w:rPr>
      </w:pPr>
      <w:r w:rsidRPr="003A6096">
        <w:rPr>
          <w:rFonts w:ascii="Calibri" w:hAnsi="Calibri" w:cs="Calibri"/>
          <w:bCs/>
          <w:sz w:val="22"/>
          <w:szCs w:val="22"/>
        </w:rPr>
        <w:t>To e</w:t>
      </w:r>
      <w:r w:rsidR="0005169F" w:rsidRPr="003A6096">
        <w:rPr>
          <w:rFonts w:ascii="Calibri" w:hAnsi="Calibri" w:cs="Calibri"/>
          <w:bCs/>
          <w:sz w:val="22"/>
          <w:szCs w:val="22"/>
        </w:rPr>
        <w:t>nsure that</w:t>
      </w:r>
      <w:r w:rsidR="00F072E0" w:rsidRPr="003A6096">
        <w:rPr>
          <w:rFonts w:ascii="Calibri" w:hAnsi="Calibri" w:cs="Calibri"/>
          <w:bCs/>
          <w:sz w:val="22"/>
          <w:szCs w:val="22"/>
        </w:rPr>
        <w:t xml:space="preserve"> you and the project adhere to Foyle</w:t>
      </w:r>
      <w:r w:rsidR="00C42C76" w:rsidRPr="003A6096">
        <w:rPr>
          <w:rFonts w:ascii="Calibri" w:hAnsi="Calibri" w:cs="Calibri"/>
          <w:bCs/>
          <w:sz w:val="22"/>
          <w:szCs w:val="22"/>
        </w:rPr>
        <w:t xml:space="preserve"> Women’s A</w:t>
      </w:r>
      <w:r w:rsidR="00F072E0" w:rsidRPr="003A6096">
        <w:rPr>
          <w:rFonts w:ascii="Calibri" w:hAnsi="Calibri" w:cs="Calibri"/>
          <w:bCs/>
          <w:sz w:val="22"/>
          <w:szCs w:val="22"/>
        </w:rPr>
        <w:t>id policies and procedures.</w:t>
      </w:r>
    </w:p>
    <w:p w14:paraId="47FF6934" w14:textId="77777777" w:rsidR="00DF416A" w:rsidRPr="003A6096" w:rsidRDefault="00C42C76" w:rsidP="001F0394">
      <w:pPr>
        <w:numPr>
          <w:ilvl w:val="0"/>
          <w:numId w:val="30"/>
        </w:numPr>
        <w:tabs>
          <w:tab w:val="left" w:pos="1080"/>
        </w:tabs>
        <w:jc w:val="both"/>
        <w:rPr>
          <w:rFonts w:ascii="Calibri" w:hAnsi="Calibri" w:cs="Calibri"/>
          <w:bCs/>
          <w:sz w:val="22"/>
          <w:szCs w:val="22"/>
        </w:rPr>
      </w:pPr>
      <w:r w:rsidRPr="003A6096">
        <w:rPr>
          <w:rFonts w:ascii="Calibri" w:hAnsi="Calibri" w:cs="Calibri"/>
          <w:bCs/>
          <w:sz w:val="22"/>
          <w:szCs w:val="22"/>
        </w:rPr>
        <w:t>To p</w:t>
      </w:r>
      <w:r w:rsidR="00F072E0" w:rsidRPr="003A6096">
        <w:rPr>
          <w:rFonts w:ascii="Calibri" w:hAnsi="Calibri" w:cs="Calibri"/>
          <w:bCs/>
          <w:sz w:val="22"/>
          <w:szCs w:val="22"/>
        </w:rPr>
        <w:t>rovide verbal a</w:t>
      </w:r>
      <w:r w:rsidRPr="003A6096">
        <w:rPr>
          <w:rFonts w:ascii="Calibri" w:hAnsi="Calibri" w:cs="Calibri"/>
          <w:bCs/>
          <w:sz w:val="22"/>
          <w:szCs w:val="22"/>
        </w:rPr>
        <w:t>nd written reports as requested</w:t>
      </w:r>
      <w:r w:rsidR="004C2259" w:rsidRPr="003A6096">
        <w:rPr>
          <w:rFonts w:ascii="Calibri" w:hAnsi="Calibri" w:cs="Calibri"/>
          <w:bCs/>
          <w:sz w:val="22"/>
          <w:szCs w:val="22"/>
        </w:rPr>
        <w:t xml:space="preserve"> </w:t>
      </w:r>
      <w:r w:rsidRPr="003A6096">
        <w:rPr>
          <w:rFonts w:ascii="Calibri" w:hAnsi="Calibri" w:cs="Calibri"/>
          <w:bCs/>
          <w:sz w:val="22"/>
          <w:szCs w:val="22"/>
        </w:rPr>
        <w:t>and prepare returns to funders on time.</w:t>
      </w:r>
    </w:p>
    <w:p w14:paraId="2C73C011" w14:textId="77777777" w:rsidR="00DF416A" w:rsidRPr="003A6096" w:rsidRDefault="00C42C76" w:rsidP="001F0394">
      <w:pPr>
        <w:numPr>
          <w:ilvl w:val="0"/>
          <w:numId w:val="30"/>
        </w:numPr>
        <w:tabs>
          <w:tab w:val="left" w:pos="1080"/>
        </w:tabs>
        <w:jc w:val="both"/>
        <w:rPr>
          <w:rFonts w:ascii="Calibri" w:hAnsi="Calibri" w:cs="Calibri"/>
          <w:bCs/>
          <w:sz w:val="22"/>
          <w:szCs w:val="22"/>
        </w:rPr>
      </w:pPr>
      <w:r w:rsidRPr="003A6096">
        <w:rPr>
          <w:rFonts w:ascii="Calibri" w:hAnsi="Calibri" w:cs="Calibri"/>
          <w:bCs/>
          <w:sz w:val="22"/>
          <w:szCs w:val="22"/>
        </w:rPr>
        <w:t>To p</w:t>
      </w:r>
      <w:r w:rsidR="00F072E0" w:rsidRPr="003A6096">
        <w:rPr>
          <w:rFonts w:ascii="Calibri" w:hAnsi="Calibri" w:cs="Calibri"/>
          <w:bCs/>
          <w:sz w:val="22"/>
          <w:szCs w:val="22"/>
        </w:rPr>
        <w:t>re</w:t>
      </w:r>
      <w:r w:rsidRPr="003A6096">
        <w:rPr>
          <w:rFonts w:ascii="Calibri" w:hAnsi="Calibri" w:cs="Calibri"/>
          <w:bCs/>
          <w:sz w:val="22"/>
          <w:szCs w:val="22"/>
        </w:rPr>
        <w:t xml:space="preserve">pare for and regularly attend meetings, </w:t>
      </w:r>
      <w:r w:rsidR="00F072E0" w:rsidRPr="003A6096">
        <w:rPr>
          <w:rFonts w:ascii="Calibri" w:hAnsi="Calibri" w:cs="Calibri"/>
          <w:bCs/>
          <w:sz w:val="22"/>
          <w:szCs w:val="22"/>
        </w:rPr>
        <w:t>as required.</w:t>
      </w:r>
    </w:p>
    <w:p w14:paraId="6F9C0D49" w14:textId="77777777" w:rsidR="00F072E0" w:rsidRPr="003A6096" w:rsidRDefault="00B43F2B" w:rsidP="001F0394">
      <w:pPr>
        <w:numPr>
          <w:ilvl w:val="0"/>
          <w:numId w:val="30"/>
        </w:numPr>
        <w:tabs>
          <w:tab w:val="left" w:pos="1080"/>
        </w:tabs>
        <w:jc w:val="both"/>
        <w:rPr>
          <w:rFonts w:ascii="Calibri" w:hAnsi="Calibri" w:cs="Calibri"/>
          <w:bCs/>
          <w:sz w:val="22"/>
          <w:szCs w:val="22"/>
        </w:rPr>
      </w:pPr>
      <w:r w:rsidRPr="003A6096">
        <w:rPr>
          <w:rFonts w:ascii="Calibri" w:hAnsi="Calibri" w:cs="Calibri"/>
          <w:bCs/>
          <w:sz w:val="22"/>
          <w:szCs w:val="22"/>
        </w:rPr>
        <w:t>To adhere to the monitoring and evaluation systems, and work in collaboration with others to collate information as required.</w:t>
      </w:r>
    </w:p>
    <w:p w14:paraId="50B6A3CD" w14:textId="77777777" w:rsidR="00EF05EA" w:rsidRDefault="00B43F2B" w:rsidP="001F0394">
      <w:pPr>
        <w:numPr>
          <w:ilvl w:val="0"/>
          <w:numId w:val="30"/>
        </w:numPr>
        <w:tabs>
          <w:tab w:val="left" w:pos="1080"/>
        </w:tabs>
        <w:jc w:val="both"/>
        <w:rPr>
          <w:rFonts w:ascii="Calibri" w:hAnsi="Calibri" w:cs="Calibri"/>
          <w:bCs/>
          <w:sz w:val="22"/>
          <w:szCs w:val="22"/>
        </w:rPr>
      </w:pPr>
      <w:r w:rsidRPr="003A6096">
        <w:rPr>
          <w:rFonts w:ascii="Calibri" w:hAnsi="Calibri" w:cs="Calibri"/>
          <w:bCs/>
          <w:sz w:val="22"/>
          <w:szCs w:val="22"/>
        </w:rPr>
        <w:t xml:space="preserve">To attend </w:t>
      </w:r>
      <w:r w:rsidR="00EF05EA" w:rsidRPr="003A6096">
        <w:rPr>
          <w:rFonts w:ascii="Calibri" w:hAnsi="Calibri" w:cs="Calibri"/>
          <w:bCs/>
          <w:sz w:val="22"/>
          <w:szCs w:val="22"/>
        </w:rPr>
        <w:t xml:space="preserve">meetings </w:t>
      </w:r>
      <w:r w:rsidRPr="003A6096">
        <w:rPr>
          <w:rFonts w:ascii="Calibri" w:hAnsi="Calibri" w:cs="Calibri"/>
          <w:bCs/>
          <w:sz w:val="22"/>
          <w:szCs w:val="22"/>
        </w:rPr>
        <w:t xml:space="preserve">as required </w:t>
      </w:r>
      <w:r w:rsidR="00EF05EA" w:rsidRPr="003A6096">
        <w:rPr>
          <w:rFonts w:ascii="Calibri" w:hAnsi="Calibri" w:cs="Calibri"/>
          <w:bCs/>
          <w:sz w:val="22"/>
          <w:szCs w:val="22"/>
        </w:rPr>
        <w:t>and ensure good communication</w:t>
      </w:r>
      <w:r w:rsidRPr="003A6096">
        <w:rPr>
          <w:rFonts w:ascii="Calibri" w:hAnsi="Calibri" w:cs="Calibri"/>
          <w:bCs/>
          <w:sz w:val="22"/>
          <w:szCs w:val="22"/>
        </w:rPr>
        <w:t xml:space="preserve"> is maintained with the </w:t>
      </w:r>
      <w:r w:rsidR="001F0394">
        <w:rPr>
          <w:rFonts w:ascii="Calibri" w:hAnsi="Calibri" w:cs="Calibri"/>
          <w:bCs/>
          <w:sz w:val="22"/>
          <w:szCs w:val="22"/>
        </w:rPr>
        <w:t xml:space="preserve">Senior </w:t>
      </w:r>
      <w:r w:rsidRPr="003A6096">
        <w:rPr>
          <w:rFonts w:ascii="Calibri" w:hAnsi="Calibri" w:cs="Calibri"/>
          <w:bCs/>
          <w:sz w:val="22"/>
          <w:szCs w:val="22"/>
        </w:rPr>
        <w:t>Support Services Manager and liaise with others to ensure the smooth running of the project.</w:t>
      </w:r>
    </w:p>
    <w:p w14:paraId="09B6DA19" w14:textId="77777777" w:rsidR="00974A13" w:rsidRPr="000E07E7" w:rsidRDefault="00974A13" w:rsidP="00974A13">
      <w:pPr>
        <w:tabs>
          <w:tab w:val="left" w:pos="1080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46D9B6C4" w14:textId="77777777" w:rsidR="00EF05EA" w:rsidRPr="001F0394" w:rsidRDefault="00705463" w:rsidP="00DF416A">
      <w:pPr>
        <w:ind w:left="2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</w:t>
      </w:r>
      <w:r w:rsidR="00DF416A" w:rsidRPr="001F0394">
        <w:rPr>
          <w:rFonts w:ascii="Calibri" w:hAnsi="Calibri" w:cs="Calibri"/>
          <w:b/>
          <w:sz w:val="22"/>
          <w:szCs w:val="22"/>
        </w:rPr>
        <w:t xml:space="preserve">). </w:t>
      </w:r>
      <w:r w:rsidR="003C176B" w:rsidRPr="001F0394">
        <w:rPr>
          <w:rFonts w:ascii="Calibri" w:hAnsi="Calibri" w:cs="Calibri"/>
          <w:b/>
          <w:sz w:val="22"/>
          <w:szCs w:val="22"/>
        </w:rPr>
        <w:t>Quality S</w:t>
      </w:r>
      <w:r w:rsidR="00EF05EA" w:rsidRPr="001F0394">
        <w:rPr>
          <w:rFonts w:ascii="Calibri" w:hAnsi="Calibri" w:cs="Calibri"/>
          <w:b/>
          <w:sz w:val="22"/>
          <w:szCs w:val="22"/>
        </w:rPr>
        <w:t>ervice</w:t>
      </w:r>
      <w:r w:rsidR="001F0394" w:rsidRPr="001F0394">
        <w:rPr>
          <w:rFonts w:ascii="Calibri" w:hAnsi="Calibri" w:cs="Calibri"/>
          <w:b/>
          <w:sz w:val="22"/>
          <w:szCs w:val="22"/>
        </w:rPr>
        <w:t>:</w:t>
      </w:r>
    </w:p>
    <w:p w14:paraId="29455432" w14:textId="77777777" w:rsidR="00DF416A" w:rsidRPr="001F0394" w:rsidRDefault="00DF416A" w:rsidP="00DF416A">
      <w:pPr>
        <w:ind w:left="22"/>
        <w:jc w:val="both"/>
        <w:rPr>
          <w:rFonts w:ascii="Calibri" w:hAnsi="Calibri" w:cs="Calibri"/>
          <w:bCs/>
          <w:sz w:val="22"/>
          <w:szCs w:val="22"/>
        </w:rPr>
      </w:pPr>
    </w:p>
    <w:p w14:paraId="63BBD795" w14:textId="77777777" w:rsidR="00EF05EA" w:rsidRPr="001F0394" w:rsidRDefault="00B43F2B" w:rsidP="001F0394">
      <w:pPr>
        <w:numPr>
          <w:ilvl w:val="0"/>
          <w:numId w:val="30"/>
        </w:numPr>
        <w:jc w:val="both"/>
        <w:rPr>
          <w:rFonts w:ascii="Calibri" w:hAnsi="Calibri" w:cs="Calibri"/>
          <w:bCs/>
          <w:sz w:val="22"/>
          <w:szCs w:val="22"/>
        </w:rPr>
      </w:pPr>
      <w:r w:rsidRPr="001F0394">
        <w:rPr>
          <w:rFonts w:ascii="Calibri" w:hAnsi="Calibri" w:cs="Calibri"/>
          <w:bCs/>
          <w:sz w:val="22"/>
          <w:szCs w:val="22"/>
        </w:rPr>
        <w:t xml:space="preserve">To </w:t>
      </w:r>
      <w:r w:rsidR="00EF05EA" w:rsidRPr="001F0394">
        <w:rPr>
          <w:rFonts w:ascii="Calibri" w:hAnsi="Calibri" w:cs="Calibri"/>
          <w:bCs/>
          <w:sz w:val="22"/>
          <w:szCs w:val="22"/>
        </w:rPr>
        <w:t>maintain the</w:t>
      </w:r>
      <w:r w:rsidRPr="001F0394">
        <w:rPr>
          <w:rFonts w:ascii="Calibri" w:hAnsi="Calibri" w:cs="Calibri"/>
          <w:bCs/>
          <w:sz w:val="22"/>
          <w:szCs w:val="22"/>
        </w:rPr>
        <w:t xml:space="preserve"> delivery of a quality service.</w:t>
      </w:r>
    </w:p>
    <w:p w14:paraId="15459F1D" w14:textId="77777777" w:rsidR="00EF05EA" w:rsidRPr="001F0394" w:rsidRDefault="00B43F2B" w:rsidP="001F0394">
      <w:pPr>
        <w:numPr>
          <w:ilvl w:val="0"/>
          <w:numId w:val="30"/>
        </w:numPr>
        <w:jc w:val="both"/>
        <w:rPr>
          <w:rFonts w:ascii="Calibri" w:hAnsi="Calibri" w:cs="Calibri"/>
          <w:bCs/>
          <w:sz w:val="22"/>
          <w:szCs w:val="22"/>
        </w:rPr>
      </w:pPr>
      <w:r w:rsidRPr="001F0394">
        <w:rPr>
          <w:rFonts w:ascii="Calibri" w:hAnsi="Calibri" w:cs="Calibri"/>
          <w:bCs/>
          <w:sz w:val="22"/>
          <w:szCs w:val="22"/>
        </w:rPr>
        <w:t xml:space="preserve">To prepare information for returns required by funders and partners, when requested by </w:t>
      </w:r>
      <w:r w:rsidR="001F0394" w:rsidRPr="001F0394">
        <w:rPr>
          <w:rFonts w:ascii="Calibri" w:hAnsi="Calibri" w:cs="Calibri"/>
          <w:bCs/>
          <w:sz w:val="22"/>
          <w:szCs w:val="22"/>
        </w:rPr>
        <w:t xml:space="preserve">the Senior </w:t>
      </w:r>
      <w:r w:rsidRPr="001F0394">
        <w:rPr>
          <w:rFonts w:ascii="Calibri" w:hAnsi="Calibri" w:cs="Calibri"/>
          <w:bCs/>
          <w:sz w:val="22"/>
          <w:szCs w:val="22"/>
        </w:rPr>
        <w:t>Support Services Manager and others.</w:t>
      </w:r>
    </w:p>
    <w:p w14:paraId="2AF5D3A8" w14:textId="77777777" w:rsidR="00DF416A" w:rsidRPr="001F0394" w:rsidRDefault="00DF416A" w:rsidP="00DF416A">
      <w:pPr>
        <w:jc w:val="both"/>
        <w:rPr>
          <w:rFonts w:ascii="Calibri" w:hAnsi="Calibri" w:cs="Calibri"/>
          <w:bCs/>
          <w:sz w:val="22"/>
          <w:szCs w:val="22"/>
        </w:rPr>
      </w:pPr>
    </w:p>
    <w:p w14:paraId="33C5AFBF" w14:textId="77777777" w:rsidR="00DF416A" w:rsidRPr="001F0394" w:rsidRDefault="00705463" w:rsidP="00DF416A">
      <w:pPr>
        <w:tabs>
          <w:tab w:val="left" w:pos="0"/>
        </w:tabs>
        <w:ind w:left="2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</w:t>
      </w:r>
      <w:r w:rsidR="00DF416A" w:rsidRPr="001F0394">
        <w:rPr>
          <w:rFonts w:ascii="Calibri" w:hAnsi="Calibri" w:cs="Calibri"/>
          <w:b/>
          <w:sz w:val="22"/>
          <w:szCs w:val="22"/>
        </w:rPr>
        <w:t>). Public Relations</w:t>
      </w:r>
      <w:r w:rsidR="001F0394" w:rsidRPr="001F0394">
        <w:rPr>
          <w:rFonts w:ascii="Calibri" w:hAnsi="Calibri" w:cs="Calibri"/>
          <w:b/>
          <w:sz w:val="22"/>
          <w:szCs w:val="22"/>
        </w:rPr>
        <w:t>:</w:t>
      </w:r>
    </w:p>
    <w:p w14:paraId="41F3F273" w14:textId="77777777" w:rsidR="00DF416A" w:rsidRPr="001F0394" w:rsidRDefault="00DF416A" w:rsidP="00DF416A">
      <w:pPr>
        <w:jc w:val="both"/>
        <w:rPr>
          <w:rFonts w:ascii="Calibri" w:hAnsi="Calibri" w:cs="Calibri"/>
          <w:bCs/>
          <w:sz w:val="22"/>
          <w:szCs w:val="22"/>
        </w:rPr>
      </w:pPr>
    </w:p>
    <w:p w14:paraId="46A90B3B" w14:textId="77777777" w:rsidR="00DF416A" w:rsidRPr="001F0394" w:rsidRDefault="00DF416A" w:rsidP="001F0394">
      <w:pPr>
        <w:numPr>
          <w:ilvl w:val="0"/>
          <w:numId w:val="30"/>
        </w:numPr>
        <w:jc w:val="both"/>
        <w:rPr>
          <w:rFonts w:ascii="Calibri" w:hAnsi="Calibri" w:cs="Calibri"/>
          <w:bCs/>
          <w:sz w:val="22"/>
          <w:szCs w:val="22"/>
        </w:rPr>
      </w:pPr>
      <w:r w:rsidRPr="001F0394">
        <w:rPr>
          <w:rFonts w:ascii="Calibri" w:hAnsi="Calibri" w:cs="Calibri"/>
          <w:bCs/>
          <w:sz w:val="22"/>
          <w:szCs w:val="22"/>
        </w:rPr>
        <w:t xml:space="preserve"> </w:t>
      </w:r>
      <w:r w:rsidR="00A62F81" w:rsidRPr="001F0394">
        <w:rPr>
          <w:rFonts w:ascii="Calibri" w:hAnsi="Calibri" w:cs="Calibri"/>
          <w:bCs/>
          <w:sz w:val="22"/>
          <w:szCs w:val="22"/>
        </w:rPr>
        <w:t xml:space="preserve">To ensure that good public relations are maintained between your project and </w:t>
      </w:r>
    </w:p>
    <w:p w14:paraId="5E20AE06" w14:textId="77777777" w:rsidR="00A62F81" w:rsidRPr="001F0394" w:rsidRDefault="00DF416A" w:rsidP="00DF416A">
      <w:pPr>
        <w:tabs>
          <w:tab w:val="left" w:pos="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1F0394">
        <w:rPr>
          <w:rFonts w:ascii="Calibri" w:hAnsi="Calibri" w:cs="Calibri"/>
          <w:bCs/>
          <w:sz w:val="22"/>
          <w:szCs w:val="22"/>
        </w:rPr>
        <w:t xml:space="preserve">         </w:t>
      </w:r>
      <w:r w:rsidR="00A62F81" w:rsidRPr="001F0394">
        <w:rPr>
          <w:rFonts w:ascii="Calibri" w:hAnsi="Calibri" w:cs="Calibri"/>
          <w:bCs/>
          <w:sz w:val="22"/>
          <w:szCs w:val="22"/>
        </w:rPr>
        <w:t>relevant statutory agencies</w:t>
      </w:r>
      <w:r w:rsidR="00A62F81" w:rsidRPr="001F0394">
        <w:rPr>
          <w:rFonts w:ascii="Calibri" w:hAnsi="Calibri" w:cs="Calibri"/>
          <w:sz w:val="22"/>
          <w:szCs w:val="22"/>
        </w:rPr>
        <w:t xml:space="preserve"> to ensure good public relations for </w:t>
      </w:r>
      <w:r w:rsidRPr="001F0394">
        <w:rPr>
          <w:rFonts w:ascii="Calibri" w:hAnsi="Calibri" w:cs="Calibri"/>
          <w:sz w:val="22"/>
          <w:szCs w:val="22"/>
        </w:rPr>
        <w:t>FWA.</w:t>
      </w:r>
    </w:p>
    <w:p w14:paraId="26C102FC" w14:textId="77777777" w:rsidR="00A62F81" w:rsidRDefault="00A62F81" w:rsidP="001F0394">
      <w:pPr>
        <w:numPr>
          <w:ilvl w:val="0"/>
          <w:numId w:val="30"/>
        </w:num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1F0394">
        <w:rPr>
          <w:rFonts w:ascii="Calibri" w:hAnsi="Calibri" w:cs="Calibri"/>
          <w:sz w:val="22"/>
          <w:szCs w:val="22"/>
        </w:rPr>
        <w:t>To participate in external training programmes, where appropriate, to promote the work of Foyle Women’s Aid in the field of domestic violence.</w:t>
      </w:r>
    </w:p>
    <w:p w14:paraId="559C391D" w14:textId="77777777" w:rsidR="003C0260" w:rsidRPr="001F0394" w:rsidRDefault="003C0260" w:rsidP="001F0394">
      <w:pPr>
        <w:numPr>
          <w:ilvl w:val="0"/>
          <w:numId w:val="30"/>
        </w:num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assist with the coordination of social media</w:t>
      </w:r>
      <w:r w:rsidR="00D77686">
        <w:rPr>
          <w:rFonts w:ascii="Calibri" w:hAnsi="Calibri" w:cs="Calibri"/>
          <w:sz w:val="22"/>
          <w:szCs w:val="22"/>
        </w:rPr>
        <w:t xml:space="preserve"> </w:t>
      </w:r>
      <w:r w:rsidR="00D77686" w:rsidRPr="00D77686">
        <w:rPr>
          <w:rFonts w:ascii="Calibri" w:hAnsi="Calibri" w:cs="Calibri"/>
          <w:sz w:val="22"/>
          <w:szCs w:val="22"/>
        </w:rPr>
        <w:t>to keep staff, clients and public up to date with our activities, services and fundraising.</w:t>
      </w:r>
    </w:p>
    <w:p w14:paraId="6547F6E2" w14:textId="77777777" w:rsidR="004C2259" w:rsidRPr="001F0394" w:rsidRDefault="004C2259" w:rsidP="001F0394">
      <w:pPr>
        <w:numPr>
          <w:ilvl w:val="0"/>
          <w:numId w:val="30"/>
        </w:num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1F0394">
        <w:rPr>
          <w:rFonts w:ascii="Calibri" w:hAnsi="Calibri" w:cs="Calibri"/>
          <w:sz w:val="22"/>
          <w:szCs w:val="22"/>
        </w:rPr>
        <w:t>Ensure that your conduct contributes to maintaining good public relations between FWA and other agencies/stakeholders.</w:t>
      </w:r>
    </w:p>
    <w:p w14:paraId="14D724C8" w14:textId="77777777" w:rsidR="00DF416A" w:rsidRPr="000E07E7" w:rsidRDefault="00DF416A" w:rsidP="00DF416A">
      <w:pPr>
        <w:tabs>
          <w:tab w:val="left" w:pos="0"/>
        </w:tabs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1CAAB69E" w14:textId="77777777" w:rsidR="00DF416A" w:rsidRPr="001F0394" w:rsidRDefault="00705463" w:rsidP="00DF416A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9</w:t>
      </w:r>
      <w:r w:rsidR="00DF416A" w:rsidRPr="001F0394">
        <w:rPr>
          <w:rFonts w:ascii="Calibri" w:hAnsi="Calibri" w:cs="Calibri"/>
          <w:b/>
          <w:sz w:val="22"/>
          <w:szCs w:val="22"/>
        </w:rPr>
        <w:t>). Supervision and Training</w:t>
      </w:r>
      <w:r w:rsidR="001F0394" w:rsidRPr="001F0394">
        <w:rPr>
          <w:rFonts w:ascii="Calibri" w:hAnsi="Calibri" w:cs="Calibri"/>
          <w:b/>
          <w:sz w:val="22"/>
          <w:szCs w:val="22"/>
        </w:rPr>
        <w:t>:</w:t>
      </w:r>
    </w:p>
    <w:p w14:paraId="5C2C9A72" w14:textId="77777777" w:rsidR="00DF416A" w:rsidRPr="001F0394" w:rsidRDefault="00DF416A" w:rsidP="00DF416A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</w:p>
    <w:p w14:paraId="362DF975" w14:textId="77777777" w:rsidR="00A62F81" w:rsidRPr="001F0394" w:rsidRDefault="00DF416A" w:rsidP="001F0394">
      <w:pPr>
        <w:numPr>
          <w:ilvl w:val="0"/>
          <w:numId w:val="30"/>
        </w:num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1F0394">
        <w:rPr>
          <w:rFonts w:ascii="Calibri" w:hAnsi="Calibri" w:cs="Calibri"/>
          <w:sz w:val="22"/>
          <w:szCs w:val="22"/>
        </w:rPr>
        <w:t xml:space="preserve"> </w:t>
      </w:r>
      <w:r w:rsidR="00A62F81" w:rsidRPr="001F0394">
        <w:rPr>
          <w:rFonts w:ascii="Calibri" w:hAnsi="Calibri" w:cs="Calibri"/>
          <w:sz w:val="22"/>
          <w:szCs w:val="22"/>
        </w:rPr>
        <w:t>To be aware of your own training needs and attend relevant training courses in consultation with your Line Manager.</w:t>
      </w:r>
    </w:p>
    <w:p w14:paraId="1CC7C284" w14:textId="77777777" w:rsidR="00970988" w:rsidRPr="001F0394" w:rsidRDefault="00A62F81" w:rsidP="001F0394">
      <w:pPr>
        <w:numPr>
          <w:ilvl w:val="0"/>
          <w:numId w:val="30"/>
        </w:num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1F0394">
        <w:rPr>
          <w:rFonts w:ascii="Calibri" w:hAnsi="Calibri" w:cs="Calibri"/>
          <w:sz w:val="22"/>
          <w:szCs w:val="22"/>
        </w:rPr>
        <w:t>To prepare for and positively contribute to your own PDR meetings</w:t>
      </w:r>
      <w:r w:rsidR="00970988" w:rsidRPr="001F0394">
        <w:rPr>
          <w:rFonts w:ascii="Calibri" w:hAnsi="Calibri" w:cs="Calibri"/>
          <w:sz w:val="22"/>
          <w:szCs w:val="22"/>
        </w:rPr>
        <w:t xml:space="preserve"> and attend regular supervision sessions as required.</w:t>
      </w:r>
    </w:p>
    <w:p w14:paraId="367E0098" w14:textId="77777777" w:rsidR="00C27054" w:rsidRPr="001F0394" w:rsidRDefault="00970988" w:rsidP="001F0394">
      <w:pPr>
        <w:numPr>
          <w:ilvl w:val="0"/>
          <w:numId w:val="30"/>
        </w:num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1F0394">
        <w:rPr>
          <w:rFonts w:ascii="Calibri" w:hAnsi="Calibri" w:cs="Calibri"/>
          <w:sz w:val="22"/>
          <w:szCs w:val="22"/>
        </w:rPr>
        <w:t>Prepare for and regularly attend team meetings and other local meetings as and when required.</w:t>
      </w:r>
    </w:p>
    <w:p w14:paraId="1AE99B5E" w14:textId="77777777" w:rsidR="00DF416A" w:rsidRPr="000E07E7" w:rsidRDefault="00DF416A" w:rsidP="00DF416A">
      <w:pPr>
        <w:tabs>
          <w:tab w:val="left" w:pos="0"/>
        </w:tabs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0EFA17F4" w14:textId="77777777" w:rsidR="00DF416A" w:rsidRPr="001F0394" w:rsidRDefault="00705463" w:rsidP="00DF416A">
      <w:pPr>
        <w:ind w:left="2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10</w:t>
      </w:r>
      <w:r w:rsidR="00DF416A" w:rsidRPr="001F0394">
        <w:rPr>
          <w:rFonts w:ascii="Calibri" w:hAnsi="Calibri" w:cs="Calibri"/>
          <w:b/>
          <w:sz w:val="22"/>
          <w:szCs w:val="22"/>
        </w:rPr>
        <w:t xml:space="preserve">). </w:t>
      </w:r>
      <w:r w:rsidR="009B4BDE" w:rsidRPr="001F0394">
        <w:rPr>
          <w:rFonts w:ascii="Calibri" w:hAnsi="Calibri" w:cs="Calibri"/>
          <w:b/>
          <w:sz w:val="22"/>
          <w:szCs w:val="22"/>
        </w:rPr>
        <w:t xml:space="preserve"> </w:t>
      </w:r>
      <w:r w:rsidR="00DF416A" w:rsidRPr="001F0394">
        <w:rPr>
          <w:rFonts w:ascii="Calibri" w:hAnsi="Calibri" w:cs="Calibri"/>
          <w:b/>
          <w:sz w:val="22"/>
          <w:szCs w:val="22"/>
        </w:rPr>
        <w:t>Confidentiality/Data Protection</w:t>
      </w:r>
      <w:r w:rsidR="001F0394" w:rsidRPr="001F0394">
        <w:rPr>
          <w:rFonts w:ascii="Calibri" w:hAnsi="Calibri" w:cs="Calibri"/>
          <w:b/>
          <w:sz w:val="22"/>
          <w:szCs w:val="22"/>
        </w:rPr>
        <w:t>:</w:t>
      </w:r>
    </w:p>
    <w:p w14:paraId="2B75A4F6" w14:textId="77777777" w:rsidR="00E4463F" w:rsidRPr="001F0394" w:rsidRDefault="00DF416A" w:rsidP="001F0394">
      <w:pPr>
        <w:numPr>
          <w:ilvl w:val="0"/>
          <w:numId w:val="30"/>
        </w:num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1F0394">
        <w:rPr>
          <w:rFonts w:ascii="Calibri" w:hAnsi="Calibri" w:cs="Calibri"/>
          <w:sz w:val="22"/>
          <w:szCs w:val="22"/>
        </w:rPr>
        <w:t xml:space="preserve"> </w:t>
      </w:r>
      <w:r w:rsidR="00E4463F" w:rsidRPr="001F0394">
        <w:rPr>
          <w:rFonts w:ascii="Calibri" w:hAnsi="Calibri" w:cs="Calibri"/>
          <w:sz w:val="22"/>
          <w:szCs w:val="22"/>
        </w:rPr>
        <w:t>To adhere to policies and procedures in relation to the confidentiality of all information received as a result of the post-holder</w:t>
      </w:r>
      <w:r w:rsidR="001F0394">
        <w:rPr>
          <w:rFonts w:ascii="Calibri" w:hAnsi="Calibri" w:cs="Calibri"/>
          <w:sz w:val="22"/>
          <w:szCs w:val="22"/>
        </w:rPr>
        <w:t>’</w:t>
      </w:r>
      <w:r w:rsidR="00E4463F" w:rsidRPr="001F0394">
        <w:rPr>
          <w:rFonts w:ascii="Calibri" w:hAnsi="Calibri" w:cs="Calibri"/>
          <w:sz w:val="22"/>
          <w:szCs w:val="22"/>
        </w:rPr>
        <w:t>s duties, ensuring the safekeeping and retention of documents in line with the Confidentiality and Data Protection Policies.</w:t>
      </w:r>
    </w:p>
    <w:p w14:paraId="5B46497B" w14:textId="2332A3B6" w:rsidR="00E4463F" w:rsidRDefault="00A62F81" w:rsidP="001F0394">
      <w:pPr>
        <w:numPr>
          <w:ilvl w:val="0"/>
          <w:numId w:val="30"/>
        </w:num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1F0394">
        <w:rPr>
          <w:rFonts w:ascii="Calibri" w:hAnsi="Calibri" w:cs="Calibri"/>
          <w:sz w:val="22"/>
          <w:szCs w:val="22"/>
        </w:rPr>
        <w:t>Adhere to the FWA Confidentiality and Data Protection Policies and Procedures at all times, with a client-centred approach.</w:t>
      </w:r>
    </w:p>
    <w:p w14:paraId="327DE4E7" w14:textId="77777777" w:rsidR="00B4428F" w:rsidRPr="000E07E7" w:rsidRDefault="00B4428F" w:rsidP="009908E0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</w:p>
    <w:p w14:paraId="22C33701" w14:textId="77777777" w:rsidR="00B4428F" w:rsidRPr="0094706F" w:rsidRDefault="00B4428F" w:rsidP="00B4428F">
      <w:pPr>
        <w:tabs>
          <w:tab w:val="left" w:pos="0"/>
        </w:tabs>
        <w:jc w:val="both"/>
        <w:rPr>
          <w:rFonts w:ascii="Calibri" w:hAnsi="Calibri" w:cs="Calibri"/>
          <w:b/>
          <w:sz w:val="22"/>
          <w:szCs w:val="22"/>
        </w:rPr>
      </w:pPr>
      <w:r w:rsidRPr="0094706F">
        <w:rPr>
          <w:rFonts w:ascii="Calibri" w:hAnsi="Calibri" w:cs="Calibri"/>
          <w:b/>
          <w:sz w:val="22"/>
          <w:szCs w:val="22"/>
        </w:rPr>
        <w:t>1</w:t>
      </w:r>
      <w:r w:rsidR="00705463">
        <w:rPr>
          <w:rFonts w:ascii="Calibri" w:hAnsi="Calibri" w:cs="Calibri"/>
          <w:b/>
          <w:sz w:val="22"/>
          <w:szCs w:val="22"/>
        </w:rPr>
        <w:t>1</w:t>
      </w:r>
      <w:r w:rsidRPr="0094706F">
        <w:rPr>
          <w:rFonts w:ascii="Calibri" w:hAnsi="Calibri" w:cs="Calibri"/>
          <w:b/>
          <w:sz w:val="22"/>
          <w:szCs w:val="22"/>
        </w:rPr>
        <w:t>).  Health and Safety</w:t>
      </w:r>
      <w:r w:rsidR="001F0394" w:rsidRPr="0094706F">
        <w:rPr>
          <w:rFonts w:ascii="Calibri" w:hAnsi="Calibri" w:cs="Calibri"/>
          <w:b/>
          <w:sz w:val="22"/>
          <w:szCs w:val="22"/>
        </w:rPr>
        <w:t>:</w:t>
      </w:r>
    </w:p>
    <w:p w14:paraId="3621E6F9" w14:textId="77777777" w:rsidR="00B4428F" w:rsidRPr="0094706F" w:rsidRDefault="00B4428F" w:rsidP="00B4428F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</w:p>
    <w:p w14:paraId="4DA6AE7B" w14:textId="77777777" w:rsidR="00DE771C" w:rsidRPr="0094706F" w:rsidRDefault="00B4428F" w:rsidP="001F0394">
      <w:pPr>
        <w:numPr>
          <w:ilvl w:val="0"/>
          <w:numId w:val="30"/>
        </w:num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94706F">
        <w:rPr>
          <w:rFonts w:ascii="Calibri" w:hAnsi="Calibri" w:cs="Calibri"/>
          <w:sz w:val="22"/>
          <w:szCs w:val="22"/>
        </w:rPr>
        <w:t xml:space="preserve"> </w:t>
      </w:r>
      <w:r w:rsidR="00DE771C" w:rsidRPr="0094706F">
        <w:rPr>
          <w:rFonts w:ascii="Calibri" w:hAnsi="Calibri" w:cs="Calibri"/>
          <w:bCs/>
          <w:sz w:val="22"/>
          <w:szCs w:val="22"/>
        </w:rPr>
        <w:t xml:space="preserve">Ensure that Health and Safety regulations are adhered to in accordance with the </w:t>
      </w:r>
      <w:r w:rsidR="001F0394" w:rsidRPr="0094706F">
        <w:rPr>
          <w:rFonts w:ascii="Calibri" w:hAnsi="Calibri" w:cs="Calibri"/>
          <w:bCs/>
          <w:sz w:val="22"/>
          <w:szCs w:val="22"/>
        </w:rPr>
        <w:t>o</w:t>
      </w:r>
      <w:r w:rsidR="00DE771C" w:rsidRPr="0094706F">
        <w:rPr>
          <w:rFonts w:ascii="Calibri" w:hAnsi="Calibri" w:cs="Calibri"/>
          <w:bCs/>
          <w:sz w:val="22"/>
          <w:szCs w:val="22"/>
        </w:rPr>
        <w:t>rganisational Health and Safety Policies.</w:t>
      </w:r>
    </w:p>
    <w:p w14:paraId="0E807E3A" w14:textId="77777777" w:rsidR="00DE771C" w:rsidRPr="0094706F" w:rsidRDefault="00DE771C" w:rsidP="001F0394">
      <w:pPr>
        <w:numPr>
          <w:ilvl w:val="0"/>
          <w:numId w:val="30"/>
        </w:num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94706F">
        <w:rPr>
          <w:rFonts w:ascii="Calibri" w:hAnsi="Calibri" w:cs="Calibri"/>
          <w:sz w:val="22"/>
          <w:szCs w:val="22"/>
        </w:rPr>
        <w:t>Contribute to a positive working environment.</w:t>
      </w:r>
    </w:p>
    <w:p w14:paraId="72772CDE" w14:textId="77777777" w:rsidR="00FC59F5" w:rsidRPr="000E07E7" w:rsidRDefault="00FC59F5" w:rsidP="00FC59F5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</w:p>
    <w:p w14:paraId="61012A85" w14:textId="77777777" w:rsidR="00FC59F5" w:rsidRPr="000E07E7" w:rsidRDefault="00625FF6" w:rsidP="00625FF6">
      <w:pPr>
        <w:tabs>
          <w:tab w:val="left" w:pos="0"/>
        </w:tabs>
        <w:ind w:left="22"/>
        <w:jc w:val="both"/>
        <w:rPr>
          <w:rFonts w:ascii="Calibri" w:hAnsi="Calibri" w:cs="Calibri"/>
          <w:b/>
          <w:sz w:val="22"/>
          <w:szCs w:val="22"/>
        </w:rPr>
      </w:pPr>
      <w:r w:rsidRPr="000E07E7">
        <w:rPr>
          <w:rFonts w:ascii="Calibri" w:hAnsi="Calibri" w:cs="Calibri"/>
          <w:b/>
          <w:sz w:val="22"/>
          <w:szCs w:val="22"/>
        </w:rPr>
        <w:t>1</w:t>
      </w:r>
      <w:r w:rsidR="00705463">
        <w:rPr>
          <w:rFonts w:ascii="Calibri" w:hAnsi="Calibri" w:cs="Calibri"/>
          <w:b/>
          <w:sz w:val="22"/>
          <w:szCs w:val="22"/>
        </w:rPr>
        <w:t>2</w:t>
      </w:r>
      <w:r w:rsidRPr="000E07E7">
        <w:rPr>
          <w:rFonts w:ascii="Calibri" w:hAnsi="Calibri" w:cs="Calibri"/>
          <w:b/>
          <w:sz w:val="22"/>
          <w:szCs w:val="22"/>
        </w:rPr>
        <w:t xml:space="preserve">).  </w:t>
      </w:r>
      <w:r w:rsidR="00FC59F5" w:rsidRPr="000E07E7">
        <w:rPr>
          <w:rFonts w:ascii="Calibri" w:hAnsi="Calibri" w:cs="Calibri"/>
          <w:b/>
          <w:sz w:val="22"/>
          <w:szCs w:val="22"/>
        </w:rPr>
        <w:t>Any Other Tasks</w:t>
      </w:r>
    </w:p>
    <w:p w14:paraId="04C9237C" w14:textId="77777777" w:rsidR="00FC59F5" w:rsidRPr="000E07E7" w:rsidRDefault="00FC59F5" w:rsidP="00FC59F5">
      <w:pPr>
        <w:tabs>
          <w:tab w:val="left" w:pos="0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3363067E" w14:textId="31DEFC74" w:rsidR="00FC59F5" w:rsidRPr="009908E0" w:rsidRDefault="00B43F2B" w:rsidP="009908E0">
      <w:pPr>
        <w:pStyle w:val="ListParagraph"/>
        <w:numPr>
          <w:ilvl w:val="0"/>
          <w:numId w:val="30"/>
        </w:numPr>
        <w:tabs>
          <w:tab w:val="left" w:pos="0"/>
        </w:tabs>
        <w:jc w:val="both"/>
        <w:rPr>
          <w:rFonts w:ascii="Calibri" w:hAnsi="Calibri" w:cs="Calibri"/>
          <w:b/>
          <w:sz w:val="22"/>
          <w:szCs w:val="22"/>
        </w:rPr>
      </w:pPr>
      <w:r w:rsidRPr="009908E0">
        <w:rPr>
          <w:rFonts w:ascii="Calibri" w:hAnsi="Calibri" w:cs="Calibri"/>
          <w:sz w:val="22"/>
          <w:szCs w:val="22"/>
        </w:rPr>
        <w:t>To u</w:t>
      </w:r>
      <w:r w:rsidR="00FC59F5" w:rsidRPr="009908E0">
        <w:rPr>
          <w:rFonts w:ascii="Calibri" w:hAnsi="Calibri" w:cs="Calibri"/>
          <w:sz w:val="22"/>
          <w:szCs w:val="22"/>
        </w:rPr>
        <w:t>ndertake such other reasonable duties as may be required.</w:t>
      </w:r>
    </w:p>
    <w:p w14:paraId="78FCDD52" w14:textId="77777777" w:rsidR="00A62F81" w:rsidRPr="000E07E7" w:rsidRDefault="00A62F81" w:rsidP="00A62F81">
      <w:pPr>
        <w:tabs>
          <w:tab w:val="left" w:pos="0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17C392EB" w14:textId="77777777" w:rsidR="00A62F81" w:rsidRDefault="00A62F81" w:rsidP="00625FF6">
      <w:pPr>
        <w:spacing w:line="276" w:lineRule="auto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94706F">
        <w:rPr>
          <w:rFonts w:ascii="Calibri" w:hAnsi="Calibri" w:cs="Calibri"/>
          <w:i/>
          <w:iCs/>
          <w:color w:val="000000"/>
          <w:sz w:val="22"/>
          <w:szCs w:val="22"/>
        </w:rPr>
        <w:t>The job description is intended to indicate the broad range of responsibilities and requirements of the post and is neither exhaustive nor prescriptive. The post-holder is therefore expected to undertake any other duties as may be reasonably required</w:t>
      </w:r>
      <w:r w:rsidR="00625FF6" w:rsidRPr="0094706F">
        <w:rPr>
          <w:rFonts w:ascii="Calibri" w:hAnsi="Calibri" w:cs="Calibri"/>
          <w:i/>
          <w:iCs/>
          <w:color w:val="000000"/>
          <w:sz w:val="22"/>
          <w:szCs w:val="22"/>
        </w:rPr>
        <w:t>.</w:t>
      </w:r>
    </w:p>
    <w:p w14:paraId="44E80C39" w14:textId="77777777" w:rsidR="00F06E9D" w:rsidRPr="0094706F" w:rsidRDefault="00F06E9D" w:rsidP="00625FF6">
      <w:pPr>
        <w:spacing w:line="276" w:lineRule="auto"/>
        <w:jc w:val="both"/>
        <w:rPr>
          <w:rFonts w:ascii="Calibri" w:hAnsi="Calibri" w:cs="Calibri"/>
          <w:b/>
          <w:i/>
          <w:iCs/>
          <w:color w:val="000000"/>
          <w:sz w:val="22"/>
          <w:szCs w:val="22"/>
        </w:rPr>
      </w:pPr>
    </w:p>
    <w:sectPr w:rsidR="00F06E9D" w:rsidRPr="0094706F" w:rsidSect="00625FF6">
      <w:footerReference w:type="even" r:id="rId11"/>
      <w:footerReference w:type="default" r:id="rId12"/>
      <w:pgSz w:w="11906" w:h="16838"/>
      <w:pgMar w:top="1440" w:right="160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8942C" w14:textId="77777777" w:rsidR="00D360CF" w:rsidRDefault="00D360CF">
      <w:r>
        <w:separator/>
      </w:r>
    </w:p>
  </w:endnote>
  <w:endnote w:type="continuationSeparator" w:id="0">
    <w:p w14:paraId="2636437D" w14:textId="77777777" w:rsidR="00D360CF" w:rsidRDefault="00D3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6B1EC" w14:textId="77777777" w:rsidR="00B02EA0" w:rsidRDefault="00B02EA0" w:rsidP="009B6C2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746597" w14:textId="77777777" w:rsidR="00B02EA0" w:rsidRDefault="00B02EA0" w:rsidP="007859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2218B" w14:textId="77777777" w:rsidR="00B02EA0" w:rsidRDefault="00B02EA0" w:rsidP="009B6C2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142D">
      <w:rPr>
        <w:rStyle w:val="PageNumber"/>
        <w:noProof/>
      </w:rPr>
      <w:t>2</w:t>
    </w:r>
    <w:r>
      <w:rPr>
        <w:rStyle w:val="PageNumber"/>
      </w:rPr>
      <w:fldChar w:fldCharType="end"/>
    </w:r>
  </w:p>
  <w:p w14:paraId="376D8E90" w14:textId="77777777" w:rsidR="00B02EA0" w:rsidRDefault="00B02EA0" w:rsidP="007859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9D228" w14:textId="77777777" w:rsidR="00D360CF" w:rsidRDefault="00D360CF">
      <w:r>
        <w:separator/>
      </w:r>
    </w:p>
  </w:footnote>
  <w:footnote w:type="continuationSeparator" w:id="0">
    <w:p w14:paraId="65DB4B19" w14:textId="77777777" w:rsidR="00D360CF" w:rsidRDefault="00D36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08B1"/>
    <w:multiLevelType w:val="hybridMultilevel"/>
    <w:tmpl w:val="DF3EEAF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07C73"/>
    <w:multiLevelType w:val="hybridMultilevel"/>
    <w:tmpl w:val="C562F4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997575"/>
    <w:multiLevelType w:val="hybridMultilevel"/>
    <w:tmpl w:val="FEAA5B56"/>
    <w:lvl w:ilvl="0" w:tplc="AC04A21E">
      <w:start w:val="6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7C7948"/>
    <w:multiLevelType w:val="hybridMultilevel"/>
    <w:tmpl w:val="2F3EC3B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7C5E7E"/>
    <w:multiLevelType w:val="hybridMultilevel"/>
    <w:tmpl w:val="902A1BD6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6F5131"/>
    <w:multiLevelType w:val="hybridMultilevel"/>
    <w:tmpl w:val="2E7C96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04554BE"/>
    <w:multiLevelType w:val="hybridMultilevel"/>
    <w:tmpl w:val="774894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926B1C"/>
    <w:multiLevelType w:val="hybridMultilevel"/>
    <w:tmpl w:val="18D4D89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5F21D6"/>
    <w:multiLevelType w:val="hybridMultilevel"/>
    <w:tmpl w:val="7AB4C7EC"/>
    <w:lvl w:ilvl="0" w:tplc="ECBEC64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3B4749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1D41B7"/>
    <w:multiLevelType w:val="hybridMultilevel"/>
    <w:tmpl w:val="595EDB9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B3587C"/>
    <w:multiLevelType w:val="hybridMultilevel"/>
    <w:tmpl w:val="3DE27D20"/>
    <w:lvl w:ilvl="0" w:tplc="B510C43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bCs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365AF"/>
    <w:multiLevelType w:val="hybridMultilevel"/>
    <w:tmpl w:val="5D063F5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EE5E67"/>
    <w:multiLevelType w:val="hybridMultilevel"/>
    <w:tmpl w:val="A7EE045C"/>
    <w:lvl w:ilvl="0" w:tplc="A124950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B07A6"/>
    <w:multiLevelType w:val="hybridMultilevel"/>
    <w:tmpl w:val="4536BB0E"/>
    <w:lvl w:ilvl="0" w:tplc="B3B474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87B6D"/>
    <w:multiLevelType w:val="hybridMultilevel"/>
    <w:tmpl w:val="46D25B6E"/>
    <w:lvl w:ilvl="0" w:tplc="86B44834">
      <w:start w:val="5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F700F"/>
    <w:multiLevelType w:val="hybridMultilevel"/>
    <w:tmpl w:val="62C23E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6B7D8D"/>
    <w:multiLevelType w:val="hybridMultilevel"/>
    <w:tmpl w:val="69B01FA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F3C7CBD"/>
    <w:multiLevelType w:val="hybridMultilevel"/>
    <w:tmpl w:val="A88204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3F4B72"/>
    <w:multiLevelType w:val="hybridMultilevel"/>
    <w:tmpl w:val="27B6F4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86068A"/>
    <w:multiLevelType w:val="hybridMultilevel"/>
    <w:tmpl w:val="066E1F22"/>
    <w:lvl w:ilvl="0" w:tplc="A124950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7D2573"/>
    <w:multiLevelType w:val="hybridMultilevel"/>
    <w:tmpl w:val="F8A8F9D0"/>
    <w:lvl w:ilvl="0" w:tplc="6CA0B7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EE44A2"/>
    <w:multiLevelType w:val="hybridMultilevel"/>
    <w:tmpl w:val="5C98C116"/>
    <w:lvl w:ilvl="0" w:tplc="0809000F">
      <w:start w:val="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D243A"/>
    <w:multiLevelType w:val="hybridMultilevel"/>
    <w:tmpl w:val="E2100DE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22567DF"/>
    <w:multiLevelType w:val="hybridMultilevel"/>
    <w:tmpl w:val="82A459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BA6EA3"/>
    <w:multiLevelType w:val="hybridMultilevel"/>
    <w:tmpl w:val="535AF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21C00"/>
    <w:multiLevelType w:val="hybridMultilevel"/>
    <w:tmpl w:val="D0FE2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D51C4"/>
    <w:multiLevelType w:val="hybridMultilevel"/>
    <w:tmpl w:val="15C230B2"/>
    <w:lvl w:ilvl="0" w:tplc="ECBEC64E">
      <w:start w:val="5"/>
      <w:numFmt w:val="decimal"/>
      <w:lvlText w:val="%1."/>
      <w:lvlJc w:val="left"/>
      <w:pPr>
        <w:ind w:left="2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42" w:hanging="360"/>
      </w:pPr>
    </w:lvl>
    <w:lvl w:ilvl="2" w:tplc="0809001B" w:tentative="1">
      <w:start w:val="1"/>
      <w:numFmt w:val="lowerRoman"/>
      <w:lvlText w:val="%3."/>
      <w:lvlJc w:val="right"/>
      <w:pPr>
        <w:ind w:left="1462" w:hanging="180"/>
      </w:pPr>
    </w:lvl>
    <w:lvl w:ilvl="3" w:tplc="0809000F" w:tentative="1">
      <w:start w:val="1"/>
      <w:numFmt w:val="decimal"/>
      <w:lvlText w:val="%4."/>
      <w:lvlJc w:val="left"/>
      <w:pPr>
        <w:ind w:left="2182" w:hanging="360"/>
      </w:pPr>
    </w:lvl>
    <w:lvl w:ilvl="4" w:tplc="08090019" w:tentative="1">
      <w:start w:val="1"/>
      <w:numFmt w:val="lowerLetter"/>
      <w:lvlText w:val="%5."/>
      <w:lvlJc w:val="left"/>
      <w:pPr>
        <w:ind w:left="2902" w:hanging="360"/>
      </w:pPr>
    </w:lvl>
    <w:lvl w:ilvl="5" w:tplc="0809001B" w:tentative="1">
      <w:start w:val="1"/>
      <w:numFmt w:val="lowerRoman"/>
      <w:lvlText w:val="%6."/>
      <w:lvlJc w:val="right"/>
      <w:pPr>
        <w:ind w:left="3622" w:hanging="180"/>
      </w:pPr>
    </w:lvl>
    <w:lvl w:ilvl="6" w:tplc="0809000F" w:tentative="1">
      <w:start w:val="1"/>
      <w:numFmt w:val="decimal"/>
      <w:lvlText w:val="%7."/>
      <w:lvlJc w:val="left"/>
      <w:pPr>
        <w:ind w:left="4342" w:hanging="360"/>
      </w:pPr>
    </w:lvl>
    <w:lvl w:ilvl="7" w:tplc="08090019" w:tentative="1">
      <w:start w:val="1"/>
      <w:numFmt w:val="lowerLetter"/>
      <w:lvlText w:val="%8."/>
      <w:lvlJc w:val="left"/>
      <w:pPr>
        <w:ind w:left="5062" w:hanging="360"/>
      </w:pPr>
    </w:lvl>
    <w:lvl w:ilvl="8" w:tplc="0809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27" w15:restartNumberingAfterBreak="0">
    <w:nsid w:val="75494F14"/>
    <w:multiLevelType w:val="hybridMultilevel"/>
    <w:tmpl w:val="E746F2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A30E43"/>
    <w:multiLevelType w:val="hybridMultilevel"/>
    <w:tmpl w:val="87E25396"/>
    <w:lvl w:ilvl="0" w:tplc="59BE4AB6">
      <w:start w:val="7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AA42D2A"/>
    <w:multiLevelType w:val="hybridMultilevel"/>
    <w:tmpl w:val="A9AE26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252524"/>
    <w:multiLevelType w:val="hybridMultilevel"/>
    <w:tmpl w:val="4364E452"/>
    <w:lvl w:ilvl="0" w:tplc="0809000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6"/>
  </w:num>
  <w:num w:numId="5">
    <w:abstractNumId w:val="3"/>
  </w:num>
  <w:num w:numId="6">
    <w:abstractNumId w:val="0"/>
  </w:num>
  <w:num w:numId="7">
    <w:abstractNumId w:val="23"/>
  </w:num>
  <w:num w:numId="8">
    <w:abstractNumId w:val="12"/>
  </w:num>
  <w:num w:numId="9">
    <w:abstractNumId w:val="19"/>
  </w:num>
  <w:num w:numId="10">
    <w:abstractNumId w:val="5"/>
  </w:num>
  <w:num w:numId="11">
    <w:abstractNumId w:val="17"/>
  </w:num>
  <w:num w:numId="12">
    <w:abstractNumId w:val="15"/>
  </w:num>
  <w:num w:numId="13">
    <w:abstractNumId w:val="25"/>
  </w:num>
  <w:num w:numId="14">
    <w:abstractNumId w:val="24"/>
  </w:num>
  <w:num w:numId="15">
    <w:abstractNumId w:val="29"/>
  </w:num>
  <w:num w:numId="16">
    <w:abstractNumId w:val="13"/>
  </w:num>
  <w:num w:numId="17">
    <w:abstractNumId w:val="2"/>
  </w:num>
  <w:num w:numId="18">
    <w:abstractNumId w:val="28"/>
  </w:num>
  <w:num w:numId="19">
    <w:abstractNumId w:val="21"/>
  </w:num>
  <w:num w:numId="20">
    <w:abstractNumId w:val="4"/>
  </w:num>
  <w:num w:numId="21">
    <w:abstractNumId w:val="27"/>
  </w:num>
  <w:num w:numId="22">
    <w:abstractNumId w:val="14"/>
  </w:num>
  <w:num w:numId="23">
    <w:abstractNumId w:val="9"/>
  </w:num>
  <w:num w:numId="24">
    <w:abstractNumId w:val="18"/>
  </w:num>
  <w:num w:numId="25">
    <w:abstractNumId w:val="10"/>
  </w:num>
  <w:num w:numId="26">
    <w:abstractNumId w:val="22"/>
  </w:num>
  <w:num w:numId="27">
    <w:abstractNumId w:val="26"/>
  </w:num>
  <w:num w:numId="28">
    <w:abstractNumId w:val="11"/>
  </w:num>
  <w:num w:numId="29">
    <w:abstractNumId w:val="6"/>
  </w:num>
  <w:num w:numId="30">
    <w:abstractNumId w:val="20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15B"/>
    <w:rsid w:val="00001551"/>
    <w:rsid w:val="00002CCD"/>
    <w:rsid w:val="000326CF"/>
    <w:rsid w:val="0005169F"/>
    <w:rsid w:val="00051C88"/>
    <w:rsid w:val="00057327"/>
    <w:rsid w:val="00075C52"/>
    <w:rsid w:val="000A273D"/>
    <w:rsid w:val="000C2950"/>
    <w:rsid w:val="000C3812"/>
    <w:rsid w:val="000C7671"/>
    <w:rsid w:val="000E07E7"/>
    <w:rsid w:val="000F6A13"/>
    <w:rsid w:val="0011290B"/>
    <w:rsid w:val="00122314"/>
    <w:rsid w:val="00130831"/>
    <w:rsid w:val="00132F08"/>
    <w:rsid w:val="0014091E"/>
    <w:rsid w:val="001445C1"/>
    <w:rsid w:val="001465BF"/>
    <w:rsid w:val="001530A9"/>
    <w:rsid w:val="00156339"/>
    <w:rsid w:val="001601AC"/>
    <w:rsid w:val="00171A75"/>
    <w:rsid w:val="001D0C19"/>
    <w:rsid w:val="001D5BC3"/>
    <w:rsid w:val="001F0394"/>
    <w:rsid w:val="001F54A8"/>
    <w:rsid w:val="00216161"/>
    <w:rsid w:val="00216774"/>
    <w:rsid w:val="00264E2A"/>
    <w:rsid w:val="00265D23"/>
    <w:rsid w:val="00266449"/>
    <w:rsid w:val="002726E8"/>
    <w:rsid w:val="00277252"/>
    <w:rsid w:val="0028448B"/>
    <w:rsid w:val="00295986"/>
    <w:rsid w:val="002D0C85"/>
    <w:rsid w:val="002D5887"/>
    <w:rsid w:val="002E741B"/>
    <w:rsid w:val="002F48C7"/>
    <w:rsid w:val="003061CC"/>
    <w:rsid w:val="00315AF4"/>
    <w:rsid w:val="003174C7"/>
    <w:rsid w:val="00320CC2"/>
    <w:rsid w:val="003243BB"/>
    <w:rsid w:val="00324FFF"/>
    <w:rsid w:val="00326782"/>
    <w:rsid w:val="00342AB5"/>
    <w:rsid w:val="00361545"/>
    <w:rsid w:val="00364798"/>
    <w:rsid w:val="003771DD"/>
    <w:rsid w:val="00380E52"/>
    <w:rsid w:val="0038142D"/>
    <w:rsid w:val="00383857"/>
    <w:rsid w:val="003A6096"/>
    <w:rsid w:val="003B2012"/>
    <w:rsid w:val="003C0260"/>
    <w:rsid w:val="003C176B"/>
    <w:rsid w:val="003D2407"/>
    <w:rsid w:val="003F19DA"/>
    <w:rsid w:val="003F3BA5"/>
    <w:rsid w:val="004258DB"/>
    <w:rsid w:val="004345F4"/>
    <w:rsid w:val="004415AA"/>
    <w:rsid w:val="0045253A"/>
    <w:rsid w:val="00476E48"/>
    <w:rsid w:val="00477157"/>
    <w:rsid w:val="004836C2"/>
    <w:rsid w:val="004929CE"/>
    <w:rsid w:val="004A390D"/>
    <w:rsid w:val="004B1128"/>
    <w:rsid w:val="004C2259"/>
    <w:rsid w:val="004C2761"/>
    <w:rsid w:val="004C4C70"/>
    <w:rsid w:val="004E454C"/>
    <w:rsid w:val="004E57D2"/>
    <w:rsid w:val="004E5FA1"/>
    <w:rsid w:val="004E619E"/>
    <w:rsid w:val="004F1149"/>
    <w:rsid w:val="004F3CCB"/>
    <w:rsid w:val="004F756B"/>
    <w:rsid w:val="00503F36"/>
    <w:rsid w:val="00561BEC"/>
    <w:rsid w:val="00574B88"/>
    <w:rsid w:val="00577792"/>
    <w:rsid w:val="00577BED"/>
    <w:rsid w:val="0058209B"/>
    <w:rsid w:val="0059070C"/>
    <w:rsid w:val="005A04D0"/>
    <w:rsid w:val="005A3243"/>
    <w:rsid w:val="005B17F2"/>
    <w:rsid w:val="005B52A4"/>
    <w:rsid w:val="005B5EC2"/>
    <w:rsid w:val="005C2D8F"/>
    <w:rsid w:val="005C5075"/>
    <w:rsid w:val="005C712A"/>
    <w:rsid w:val="005E2A70"/>
    <w:rsid w:val="005E3A9E"/>
    <w:rsid w:val="005E5E19"/>
    <w:rsid w:val="005F3143"/>
    <w:rsid w:val="006007F4"/>
    <w:rsid w:val="00607232"/>
    <w:rsid w:val="00614516"/>
    <w:rsid w:val="00625FF6"/>
    <w:rsid w:val="0063402B"/>
    <w:rsid w:val="006464BD"/>
    <w:rsid w:val="00646F8E"/>
    <w:rsid w:val="00665C95"/>
    <w:rsid w:val="006933FF"/>
    <w:rsid w:val="006C17FB"/>
    <w:rsid w:val="006C50F3"/>
    <w:rsid w:val="006C7AE0"/>
    <w:rsid w:val="006D361F"/>
    <w:rsid w:val="006F1DB7"/>
    <w:rsid w:val="006F21E3"/>
    <w:rsid w:val="006F4A1C"/>
    <w:rsid w:val="007028D0"/>
    <w:rsid w:val="0070398E"/>
    <w:rsid w:val="00705463"/>
    <w:rsid w:val="0070564B"/>
    <w:rsid w:val="00705F64"/>
    <w:rsid w:val="00707AA3"/>
    <w:rsid w:val="00714DB8"/>
    <w:rsid w:val="0073715B"/>
    <w:rsid w:val="00760093"/>
    <w:rsid w:val="007740C3"/>
    <w:rsid w:val="00776B4B"/>
    <w:rsid w:val="007859F9"/>
    <w:rsid w:val="007A5A8C"/>
    <w:rsid w:val="007D2CAC"/>
    <w:rsid w:val="007F6D0C"/>
    <w:rsid w:val="00806692"/>
    <w:rsid w:val="00812C26"/>
    <w:rsid w:val="00814A33"/>
    <w:rsid w:val="00830286"/>
    <w:rsid w:val="008302F1"/>
    <w:rsid w:val="00830391"/>
    <w:rsid w:val="00851452"/>
    <w:rsid w:val="008530DF"/>
    <w:rsid w:val="0085364D"/>
    <w:rsid w:val="00856402"/>
    <w:rsid w:val="00856869"/>
    <w:rsid w:val="00861090"/>
    <w:rsid w:val="00863E91"/>
    <w:rsid w:val="008702A8"/>
    <w:rsid w:val="00870CB6"/>
    <w:rsid w:val="0088194E"/>
    <w:rsid w:val="00884BAE"/>
    <w:rsid w:val="00886E4D"/>
    <w:rsid w:val="008A4160"/>
    <w:rsid w:val="008B47A9"/>
    <w:rsid w:val="008B7358"/>
    <w:rsid w:val="008D1E92"/>
    <w:rsid w:val="008D4044"/>
    <w:rsid w:val="008D60E7"/>
    <w:rsid w:val="008D6F9B"/>
    <w:rsid w:val="008E09AE"/>
    <w:rsid w:val="008E30C2"/>
    <w:rsid w:val="008E71E8"/>
    <w:rsid w:val="008F09C7"/>
    <w:rsid w:val="00912BB9"/>
    <w:rsid w:val="00924409"/>
    <w:rsid w:val="0093239F"/>
    <w:rsid w:val="00936332"/>
    <w:rsid w:val="0094706F"/>
    <w:rsid w:val="00970988"/>
    <w:rsid w:val="00974A13"/>
    <w:rsid w:val="00974A4A"/>
    <w:rsid w:val="00980F79"/>
    <w:rsid w:val="0098700B"/>
    <w:rsid w:val="009908E0"/>
    <w:rsid w:val="00991584"/>
    <w:rsid w:val="009A499C"/>
    <w:rsid w:val="009B4BDE"/>
    <w:rsid w:val="009B6C24"/>
    <w:rsid w:val="009C76B6"/>
    <w:rsid w:val="009F5E2F"/>
    <w:rsid w:val="00A2006C"/>
    <w:rsid w:val="00A204EC"/>
    <w:rsid w:val="00A33AF6"/>
    <w:rsid w:val="00A436AA"/>
    <w:rsid w:val="00A51517"/>
    <w:rsid w:val="00A612B9"/>
    <w:rsid w:val="00A62F81"/>
    <w:rsid w:val="00A7121E"/>
    <w:rsid w:val="00A8066D"/>
    <w:rsid w:val="00A82991"/>
    <w:rsid w:val="00A86CC7"/>
    <w:rsid w:val="00A870A5"/>
    <w:rsid w:val="00A96CFD"/>
    <w:rsid w:val="00AC4297"/>
    <w:rsid w:val="00B02EA0"/>
    <w:rsid w:val="00B053A1"/>
    <w:rsid w:val="00B118B3"/>
    <w:rsid w:val="00B15D0E"/>
    <w:rsid w:val="00B1639A"/>
    <w:rsid w:val="00B21C05"/>
    <w:rsid w:val="00B331DD"/>
    <w:rsid w:val="00B3544E"/>
    <w:rsid w:val="00B413D1"/>
    <w:rsid w:val="00B43F2B"/>
    <w:rsid w:val="00B4428F"/>
    <w:rsid w:val="00B515B2"/>
    <w:rsid w:val="00B53940"/>
    <w:rsid w:val="00B56551"/>
    <w:rsid w:val="00B607F5"/>
    <w:rsid w:val="00B61EEE"/>
    <w:rsid w:val="00B8461F"/>
    <w:rsid w:val="00B9668D"/>
    <w:rsid w:val="00BB4F11"/>
    <w:rsid w:val="00BD689E"/>
    <w:rsid w:val="00BE1215"/>
    <w:rsid w:val="00BE3B5D"/>
    <w:rsid w:val="00BF1198"/>
    <w:rsid w:val="00BF5EB6"/>
    <w:rsid w:val="00BF6896"/>
    <w:rsid w:val="00C04D7C"/>
    <w:rsid w:val="00C27054"/>
    <w:rsid w:val="00C35410"/>
    <w:rsid w:val="00C37174"/>
    <w:rsid w:val="00C42C76"/>
    <w:rsid w:val="00C42D05"/>
    <w:rsid w:val="00C46F10"/>
    <w:rsid w:val="00C50B6B"/>
    <w:rsid w:val="00C545F7"/>
    <w:rsid w:val="00C62B65"/>
    <w:rsid w:val="00C676DA"/>
    <w:rsid w:val="00CA7F97"/>
    <w:rsid w:val="00CB73D2"/>
    <w:rsid w:val="00CB7525"/>
    <w:rsid w:val="00CC31B3"/>
    <w:rsid w:val="00CF4F9C"/>
    <w:rsid w:val="00D27231"/>
    <w:rsid w:val="00D327B6"/>
    <w:rsid w:val="00D32FF9"/>
    <w:rsid w:val="00D360CF"/>
    <w:rsid w:val="00D37D2C"/>
    <w:rsid w:val="00D47ED6"/>
    <w:rsid w:val="00D77686"/>
    <w:rsid w:val="00D80841"/>
    <w:rsid w:val="00D91BCA"/>
    <w:rsid w:val="00DA563D"/>
    <w:rsid w:val="00DC74A4"/>
    <w:rsid w:val="00DE771C"/>
    <w:rsid w:val="00DF01D5"/>
    <w:rsid w:val="00DF416A"/>
    <w:rsid w:val="00E021EF"/>
    <w:rsid w:val="00E022BF"/>
    <w:rsid w:val="00E12EDB"/>
    <w:rsid w:val="00E136B4"/>
    <w:rsid w:val="00E210F9"/>
    <w:rsid w:val="00E32445"/>
    <w:rsid w:val="00E37CDE"/>
    <w:rsid w:val="00E4463F"/>
    <w:rsid w:val="00E564B6"/>
    <w:rsid w:val="00E911FA"/>
    <w:rsid w:val="00EA6F68"/>
    <w:rsid w:val="00EB1483"/>
    <w:rsid w:val="00EC33E1"/>
    <w:rsid w:val="00ED4283"/>
    <w:rsid w:val="00EE0C5E"/>
    <w:rsid w:val="00EE672E"/>
    <w:rsid w:val="00EF05EA"/>
    <w:rsid w:val="00EF2AD6"/>
    <w:rsid w:val="00F026DD"/>
    <w:rsid w:val="00F06E9D"/>
    <w:rsid w:val="00F072E0"/>
    <w:rsid w:val="00F32804"/>
    <w:rsid w:val="00F34E79"/>
    <w:rsid w:val="00F41ACD"/>
    <w:rsid w:val="00F72DAE"/>
    <w:rsid w:val="00F80A8A"/>
    <w:rsid w:val="00F87C47"/>
    <w:rsid w:val="00F910F7"/>
    <w:rsid w:val="00F94114"/>
    <w:rsid w:val="00FA63AF"/>
    <w:rsid w:val="00FB1654"/>
    <w:rsid w:val="00FC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49C7C1"/>
  <w15:chartTrackingRefBased/>
  <w15:docId w15:val="{66423FF2-96A0-4C35-949A-6A704492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7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859F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859F9"/>
  </w:style>
  <w:style w:type="paragraph" w:styleId="ListParagraph">
    <w:name w:val="List Paragraph"/>
    <w:basedOn w:val="Normal"/>
    <w:uiPriority w:val="34"/>
    <w:qFormat/>
    <w:rsid w:val="00870CB6"/>
    <w:pPr>
      <w:ind w:left="720"/>
    </w:pPr>
  </w:style>
  <w:style w:type="paragraph" w:styleId="BalloonText">
    <w:name w:val="Balloon Text"/>
    <w:basedOn w:val="Normal"/>
    <w:link w:val="BalloonTextChar"/>
    <w:rsid w:val="00A62F81"/>
    <w:rPr>
      <w:sz w:val="18"/>
      <w:szCs w:val="18"/>
    </w:rPr>
  </w:style>
  <w:style w:type="character" w:customStyle="1" w:styleId="BalloonTextChar">
    <w:name w:val="Balloon Text Char"/>
    <w:link w:val="BalloonText"/>
    <w:rsid w:val="00A62F81"/>
    <w:rPr>
      <w:sz w:val="18"/>
      <w:szCs w:val="18"/>
    </w:rPr>
  </w:style>
  <w:style w:type="paragraph" w:styleId="BodyText">
    <w:name w:val="Body Text"/>
    <w:basedOn w:val="Normal"/>
    <w:link w:val="BodyTextChar"/>
    <w:rsid w:val="00A62F81"/>
    <w:pPr>
      <w:spacing w:after="120"/>
    </w:pPr>
    <w:rPr>
      <w:lang w:eastAsia="en-US"/>
    </w:rPr>
  </w:style>
  <w:style w:type="character" w:customStyle="1" w:styleId="BodyTextChar">
    <w:name w:val="Body Text Char"/>
    <w:link w:val="BodyText"/>
    <w:rsid w:val="00A62F81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3F19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19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19DA"/>
  </w:style>
  <w:style w:type="paragraph" w:styleId="CommentSubject">
    <w:name w:val="annotation subject"/>
    <w:basedOn w:val="CommentText"/>
    <w:next w:val="CommentText"/>
    <w:link w:val="CommentSubjectChar"/>
    <w:rsid w:val="003F19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F19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BC648A38A844080993494925E6215" ma:contentTypeVersion="11" ma:contentTypeDescription="Create a new document." ma:contentTypeScope="" ma:versionID="bfe7f2b7c86396917ecf4951c9393dde">
  <xsd:schema xmlns:xsd="http://www.w3.org/2001/XMLSchema" xmlns:xs="http://www.w3.org/2001/XMLSchema" xmlns:p="http://schemas.microsoft.com/office/2006/metadata/properties" xmlns:ns2="0bfdb5d4-0a77-4a19-b549-3e3a61390fd2" targetNamespace="http://schemas.microsoft.com/office/2006/metadata/properties" ma:root="true" ma:fieldsID="fab9fb90f485c84967d5303e456b1645" ns2:_="">
    <xsd:import namespace="0bfdb5d4-0a77-4a19-b549-3e3a61390f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db5d4-0a77-4a19-b549-3e3a61390f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0840CC-A704-4C19-BC1D-8CFD2CA07451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  <ds:schemaRef ds:uri="d34cc333-942d-48eb-87f5-70519f953931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2c7665be-a900-45f9-8634-3d39463e3d2d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6D4872E-94FE-4A24-B696-E2C56464A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db5d4-0a77-4a19-b549-3e3a61390f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92555F-A28E-4DAA-8758-8D662C244F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1124</Words>
  <Characters>6039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FOYLE WOMEN’S AID</vt:lpstr>
    </vt:vector>
  </TitlesOfParts>
  <Company>HOME</Company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FOYLE WOMEN’S AID</dc:title>
  <dc:subject/>
  <dc:creator>foyle womanms aid</dc:creator>
  <cp:keywords/>
  <cp:lastModifiedBy>Kerrie McLaughlin</cp:lastModifiedBy>
  <cp:revision>2</cp:revision>
  <cp:lastPrinted>2021-09-27T12:00:00Z</cp:lastPrinted>
  <dcterms:created xsi:type="dcterms:W3CDTF">2021-10-06T14:04:00Z</dcterms:created>
  <dcterms:modified xsi:type="dcterms:W3CDTF">2021-10-06T14:04:00Z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0x010100BB3BC648A38A844080993494925E6215</vt:lpwstr>
  </property>
</Properties>
</file>